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636B06" w14:textId="75C5992E" w:rsidR="00AC1062" w:rsidRPr="003D5CB4" w:rsidRDefault="00F45603" w:rsidP="00F45603">
      <w:pPr>
        <w:spacing w:after="120" w:line="240" w:lineRule="auto"/>
        <w:jc w:val="center"/>
        <w:rPr>
          <w:rFonts w:ascii="Times New Roman" w:eastAsia="Times New Roman" w:hAnsi="Times New Roman" w:cs="Times New Roman"/>
          <w:b/>
          <w:bCs/>
          <w:color w:val="222222"/>
        </w:rPr>
      </w:pPr>
      <w:bookmarkStart w:id="0" w:name="_GoBack"/>
      <w:bookmarkEnd w:id="0"/>
      <w:r w:rsidRPr="003D5CB4">
        <w:rPr>
          <w:rFonts w:ascii="Times New Roman" w:eastAsia="Times New Roman" w:hAnsi="Times New Roman" w:cs="Times New Roman"/>
          <w:b/>
          <w:bCs/>
          <w:color w:val="222222"/>
        </w:rPr>
        <w:t>AGENDA</w:t>
      </w:r>
      <w:r w:rsidR="00AC1062" w:rsidRPr="003D5CB4">
        <w:rPr>
          <w:rFonts w:ascii="Times New Roman" w:eastAsia="Times New Roman" w:hAnsi="Times New Roman" w:cs="Times New Roman"/>
          <w:b/>
          <w:bCs/>
          <w:color w:val="222222"/>
        </w:rPr>
        <w:t xml:space="preserve"> </w:t>
      </w:r>
    </w:p>
    <w:p w14:paraId="737D0535" w14:textId="77777777" w:rsidR="00F45603" w:rsidRPr="003D5CB4" w:rsidRDefault="00F45603" w:rsidP="00F45603">
      <w:pPr>
        <w:spacing w:after="120" w:line="240" w:lineRule="auto"/>
        <w:jc w:val="center"/>
        <w:rPr>
          <w:rFonts w:ascii="Times New Roman" w:eastAsia="Times New Roman" w:hAnsi="Times New Roman" w:cs="Times New Roman"/>
          <w:b/>
          <w:bCs/>
          <w:color w:val="222222"/>
        </w:rPr>
      </w:pPr>
      <w:r w:rsidRPr="003D5CB4">
        <w:rPr>
          <w:rFonts w:ascii="Times New Roman" w:eastAsia="Times New Roman" w:hAnsi="Times New Roman" w:cs="Times New Roman"/>
          <w:b/>
          <w:bCs/>
          <w:color w:val="222222"/>
        </w:rPr>
        <w:t>Hubbard Brook Quarterly Project Meeting</w:t>
      </w:r>
    </w:p>
    <w:p w14:paraId="1E3DC827" w14:textId="090E1D34" w:rsidR="00F45603" w:rsidRPr="003D5CB4" w:rsidRDefault="00F45603" w:rsidP="00F45603">
      <w:pPr>
        <w:spacing w:after="120" w:line="240" w:lineRule="auto"/>
        <w:jc w:val="center"/>
        <w:rPr>
          <w:rFonts w:ascii="Times New Roman" w:eastAsia="Times New Roman" w:hAnsi="Times New Roman" w:cs="Times New Roman"/>
          <w:b/>
          <w:bCs/>
          <w:color w:val="222222"/>
        </w:rPr>
      </w:pPr>
      <w:r w:rsidRPr="003D5CB4">
        <w:rPr>
          <w:rFonts w:ascii="Times New Roman" w:eastAsia="Times New Roman" w:hAnsi="Times New Roman" w:cs="Times New Roman"/>
          <w:b/>
          <w:bCs/>
          <w:color w:val="222222"/>
        </w:rPr>
        <w:t>J</w:t>
      </w:r>
      <w:r w:rsidR="003072EF" w:rsidRPr="003D5CB4">
        <w:rPr>
          <w:rFonts w:ascii="Times New Roman" w:eastAsia="Times New Roman" w:hAnsi="Times New Roman" w:cs="Times New Roman"/>
          <w:b/>
          <w:bCs/>
          <w:color w:val="222222"/>
        </w:rPr>
        <w:t>uly 12</w:t>
      </w:r>
      <w:r w:rsidRPr="003D5CB4">
        <w:rPr>
          <w:rFonts w:ascii="Times New Roman" w:eastAsia="Times New Roman" w:hAnsi="Times New Roman" w:cs="Times New Roman"/>
          <w:b/>
          <w:bCs/>
          <w:color w:val="222222"/>
        </w:rPr>
        <w:t>, 202</w:t>
      </w:r>
      <w:r w:rsidR="00AC1062" w:rsidRPr="003D5CB4">
        <w:rPr>
          <w:rFonts w:ascii="Times New Roman" w:eastAsia="Times New Roman" w:hAnsi="Times New Roman" w:cs="Times New Roman"/>
          <w:b/>
          <w:bCs/>
          <w:color w:val="222222"/>
        </w:rPr>
        <w:t>4</w:t>
      </w:r>
    </w:p>
    <w:p w14:paraId="43344A6C" w14:textId="7830B19A" w:rsidR="00F45603" w:rsidRPr="003D5CB4" w:rsidRDefault="003072EF" w:rsidP="00F45603">
      <w:pPr>
        <w:spacing w:after="120" w:line="240" w:lineRule="auto"/>
        <w:jc w:val="center"/>
        <w:rPr>
          <w:rFonts w:ascii="Times New Roman" w:eastAsia="Times New Roman" w:hAnsi="Times New Roman" w:cs="Times New Roman"/>
          <w:b/>
          <w:bCs/>
          <w:color w:val="222222"/>
        </w:rPr>
      </w:pPr>
      <w:r w:rsidRPr="003D5CB4">
        <w:rPr>
          <w:rFonts w:ascii="Times New Roman" w:eastAsia="Times New Roman" w:hAnsi="Times New Roman" w:cs="Times New Roman"/>
          <w:b/>
          <w:bCs/>
          <w:color w:val="222222"/>
        </w:rPr>
        <w:t xml:space="preserve">USFS Building at Hubbard Brook </w:t>
      </w:r>
    </w:p>
    <w:p w14:paraId="7F127B32" w14:textId="77777777" w:rsidR="003072EF" w:rsidRPr="003D5CB4" w:rsidRDefault="003072EF" w:rsidP="00F45603">
      <w:pPr>
        <w:spacing w:after="120" w:line="240" w:lineRule="auto"/>
        <w:jc w:val="center"/>
        <w:rPr>
          <w:rFonts w:ascii="Times New Roman" w:eastAsia="Times New Roman" w:hAnsi="Times New Roman" w:cs="Times New Roman"/>
          <w:b/>
          <w:bCs/>
          <w:color w:val="222222"/>
        </w:rPr>
      </w:pPr>
    </w:p>
    <w:p w14:paraId="26296377" w14:textId="6CF8A9C3" w:rsidR="00F45603" w:rsidRPr="003D5CB4" w:rsidRDefault="003072EF" w:rsidP="00281521">
      <w:pPr>
        <w:spacing w:after="120" w:line="240" w:lineRule="auto"/>
        <w:jc w:val="center"/>
        <w:rPr>
          <w:rFonts w:ascii="Times New Roman" w:eastAsia="Times New Roman" w:hAnsi="Times New Roman" w:cs="Times New Roman"/>
          <w:b/>
          <w:bCs/>
          <w:color w:val="222222"/>
        </w:rPr>
      </w:pPr>
      <w:r w:rsidRPr="003D5CB4">
        <w:rPr>
          <w:rFonts w:ascii="Times New Roman" w:eastAsia="Times New Roman" w:hAnsi="Times New Roman" w:cs="Times New Roman"/>
          <w:b/>
          <w:bCs/>
          <w:color w:val="222222"/>
        </w:rPr>
        <w:t>Control Points</w:t>
      </w:r>
    </w:p>
    <w:p w14:paraId="1194BF44" w14:textId="63D15BBF" w:rsidR="00E81B10" w:rsidRPr="003D5CB4" w:rsidRDefault="00E81B10" w:rsidP="00E81B10">
      <w:pPr>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Challenge: In our last LTER proposal, we proposed a tentative evolution of our long-term conceptual model to include “control points” as a way to help us think about how our system may change in the future. While our proposal was highly rated, the panel summary noted that: “The panel was broadly critical of the application of control points as a conceptual underpinning for the proposal. Specifically, what are the theoretical conditions under which we expect control points to reveal themselves? The panel also wished to see more text explaining how HBR will use empirical approaches to identify control points.” As we begin to prepare for our mid-term review in summer 2025, we need to address the</w:t>
      </w:r>
      <w:r w:rsidR="000B009D">
        <w:rPr>
          <w:rFonts w:ascii="Times New Roman" w:eastAsia="Times New Roman" w:hAnsi="Times New Roman" w:cs="Times New Roman"/>
          <w:color w:val="000000" w:themeColor="text1"/>
        </w:rPr>
        <w:t>se</w:t>
      </w:r>
      <w:r w:rsidRPr="003D5CB4">
        <w:rPr>
          <w:rFonts w:ascii="Times New Roman" w:eastAsia="Times New Roman" w:hAnsi="Times New Roman" w:cs="Times New Roman"/>
          <w:color w:val="000000" w:themeColor="text1"/>
        </w:rPr>
        <w:t xml:space="preserve"> conceptual and practical concerns.</w:t>
      </w:r>
    </w:p>
    <w:p w14:paraId="560A077D" w14:textId="77777777" w:rsidR="00E81B10" w:rsidRPr="003D5CB4" w:rsidRDefault="00E81B10" w:rsidP="00E81B10">
      <w:pPr>
        <w:shd w:val="clear" w:color="auto" w:fill="FFFFFF"/>
        <w:spacing w:after="0" w:line="240" w:lineRule="auto"/>
        <w:rPr>
          <w:rFonts w:ascii="Times New Roman" w:eastAsia="Times New Roman" w:hAnsi="Times New Roman" w:cs="Times New Roman"/>
          <w:color w:val="000000" w:themeColor="text1"/>
        </w:rPr>
      </w:pPr>
    </w:p>
    <w:p w14:paraId="431F54C4" w14:textId="01091371" w:rsidR="00F45603" w:rsidRPr="003D5CB4" w:rsidRDefault="003072EF" w:rsidP="00F45603">
      <w:pPr>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9</w:t>
      </w:r>
      <w:r w:rsidR="00557342">
        <w:rPr>
          <w:rFonts w:ascii="Times New Roman" w:eastAsia="Times New Roman" w:hAnsi="Times New Roman" w:cs="Times New Roman"/>
          <w:color w:val="000000" w:themeColor="text1"/>
        </w:rPr>
        <w:t>:00 – 9</w:t>
      </w:r>
      <w:r w:rsidR="00F45603" w:rsidRPr="003D5CB4">
        <w:rPr>
          <w:rFonts w:ascii="Times New Roman" w:eastAsia="Times New Roman" w:hAnsi="Times New Roman" w:cs="Times New Roman"/>
          <w:color w:val="000000" w:themeColor="text1"/>
        </w:rPr>
        <w:t>:15</w:t>
      </w:r>
      <w:r w:rsidR="00F45603" w:rsidRPr="003D5CB4">
        <w:rPr>
          <w:rFonts w:ascii="Times New Roman" w:eastAsia="Times New Roman" w:hAnsi="Times New Roman" w:cs="Times New Roman"/>
          <w:color w:val="000000" w:themeColor="text1"/>
        </w:rPr>
        <w:tab/>
        <w:t>Welcome and introductions</w:t>
      </w:r>
    </w:p>
    <w:p w14:paraId="2403CA62" w14:textId="77777777" w:rsidR="00F45603" w:rsidRPr="003D5CB4" w:rsidRDefault="00F45603" w:rsidP="00F45603">
      <w:pPr>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 </w:t>
      </w:r>
      <w:r w:rsidRPr="003D5CB4">
        <w:rPr>
          <w:rFonts w:ascii="Times New Roman" w:eastAsia="Times New Roman" w:hAnsi="Times New Roman" w:cs="Times New Roman"/>
          <w:color w:val="000000" w:themeColor="text1"/>
        </w:rPr>
        <w:tab/>
      </w:r>
      <w:r w:rsidRPr="003D5CB4">
        <w:rPr>
          <w:rFonts w:ascii="Times New Roman" w:eastAsia="Times New Roman" w:hAnsi="Times New Roman" w:cs="Times New Roman"/>
          <w:color w:val="000000" w:themeColor="text1"/>
        </w:rPr>
        <w:tab/>
        <w:t>(Lynn and Christy)</w:t>
      </w:r>
    </w:p>
    <w:p w14:paraId="4077C9A6" w14:textId="77777777" w:rsidR="00F45603" w:rsidRPr="003D5CB4" w:rsidRDefault="00F45603" w:rsidP="00F45603">
      <w:pPr>
        <w:shd w:val="clear" w:color="auto" w:fill="FFFFFF"/>
        <w:spacing w:after="0" w:line="240" w:lineRule="auto"/>
        <w:rPr>
          <w:rFonts w:ascii="Times New Roman" w:eastAsia="Times New Roman" w:hAnsi="Times New Roman" w:cs="Times New Roman"/>
          <w:color w:val="FF0000"/>
        </w:rPr>
      </w:pPr>
      <w:r w:rsidRPr="003D5CB4">
        <w:rPr>
          <w:rFonts w:ascii="Times New Roman" w:eastAsia="Times New Roman" w:hAnsi="Times New Roman" w:cs="Times New Roman"/>
          <w:color w:val="FF0000"/>
        </w:rPr>
        <w:t> </w:t>
      </w:r>
    </w:p>
    <w:p w14:paraId="4E7FBA0C" w14:textId="2F0D2349" w:rsidR="003072EF" w:rsidRPr="003D5CB4" w:rsidRDefault="003072EF" w:rsidP="003072EF">
      <w:pPr>
        <w:shd w:val="clear" w:color="auto" w:fill="FFFFFF"/>
        <w:spacing w:after="0" w:line="240" w:lineRule="auto"/>
      </w:pPr>
      <w:r w:rsidRPr="003D5CB4">
        <w:rPr>
          <w:rFonts w:ascii="Times New Roman" w:eastAsia="Times New Roman" w:hAnsi="Times New Roman" w:cs="Times New Roman"/>
          <w:color w:val="000000" w:themeColor="text1"/>
        </w:rPr>
        <w:t>9</w:t>
      </w:r>
      <w:r w:rsidR="00557342">
        <w:rPr>
          <w:rFonts w:ascii="Times New Roman" w:eastAsia="Times New Roman" w:hAnsi="Times New Roman" w:cs="Times New Roman"/>
          <w:color w:val="000000" w:themeColor="text1"/>
        </w:rPr>
        <w:t>:15 – 9</w:t>
      </w:r>
      <w:r w:rsidR="00F45603" w:rsidRPr="003D5CB4">
        <w:rPr>
          <w:rFonts w:ascii="Times New Roman" w:eastAsia="Times New Roman" w:hAnsi="Times New Roman" w:cs="Times New Roman"/>
          <w:color w:val="000000" w:themeColor="text1"/>
        </w:rPr>
        <w:t>:</w:t>
      </w:r>
      <w:r w:rsidRPr="003D5CB4">
        <w:rPr>
          <w:rFonts w:ascii="Times New Roman" w:eastAsia="Times New Roman" w:hAnsi="Times New Roman" w:cs="Times New Roman"/>
          <w:color w:val="000000" w:themeColor="text1"/>
        </w:rPr>
        <w:t>30</w:t>
      </w:r>
      <w:r w:rsidR="00F45603" w:rsidRPr="003D5CB4">
        <w:rPr>
          <w:rFonts w:ascii="Times New Roman" w:eastAsia="Times New Roman" w:hAnsi="Times New Roman" w:cs="Times New Roman"/>
          <w:color w:val="000000" w:themeColor="text1"/>
        </w:rPr>
        <w:tab/>
      </w:r>
      <w:r w:rsidRPr="003D5CB4">
        <w:rPr>
          <w:rFonts w:ascii="Times New Roman" w:eastAsia="Times New Roman" w:hAnsi="Times New Roman" w:cs="Times New Roman"/>
          <w:color w:val="000000" w:themeColor="text1"/>
        </w:rPr>
        <w:t>Control points and conceptual models – P</w:t>
      </w:r>
      <w:r w:rsidR="002C5CB3">
        <w:rPr>
          <w:rFonts w:ascii="Times New Roman" w:eastAsia="Times New Roman" w:hAnsi="Times New Roman" w:cs="Times New Roman"/>
          <w:color w:val="000000" w:themeColor="text1"/>
        </w:rPr>
        <w:t xml:space="preserve">eter Groffman </w:t>
      </w:r>
      <w:r w:rsidR="00627305">
        <w:rPr>
          <w:rFonts w:ascii="Times New Roman" w:eastAsia="Times New Roman" w:hAnsi="Times New Roman" w:cs="Times New Roman"/>
          <w:color w:val="000000" w:themeColor="text1"/>
        </w:rPr>
        <w:t>and Pam Templer</w:t>
      </w:r>
    </w:p>
    <w:p w14:paraId="5C23E7B5" w14:textId="67CF16AF" w:rsidR="00AC1062" w:rsidRPr="003D5CB4" w:rsidRDefault="00AC1062" w:rsidP="003072EF">
      <w:pPr>
        <w:pStyle w:val="NormalWeb"/>
        <w:spacing w:before="0" w:beforeAutospacing="0" w:after="0" w:afterAutospacing="0"/>
        <w:ind w:left="1080"/>
        <w:textAlignment w:val="baseline"/>
        <w:rPr>
          <w:sz w:val="22"/>
          <w:szCs w:val="22"/>
        </w:rPr>
      </w:pPr>
      <w:r w:rsidRPr="003D5CB4">
        <w:rPr>
          <w:sz w:val="22"/>
          <w:szCs w:val="22"/>
        </w:rPr>
        <w:t xml:space="preserve"> </w:t>
      </w:r>
    </w:p>
    <w:p w14:paraId="4A6C7563" w14:textId="77777777" w:rsidR="00EB5C7B" w:rsidRDefault="003072EF" w:rsidP="00F45603">
      <w:pPr>
        <w:shd w:val="clear" w:color="auto" w:fill="FFFFFF"/>
        <w:spacing w:after="0" w:line="240" w:lineRule="auto"/>
        <w:ind w:left="1440" w:hanging="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9:30 – 9:45</w:t>
      </w:r>
      <w:r w:rsidRPr="003D5CB4">
        <w:rPr>
          <w:rFonts w:ascii="Times New Roman" w:eastAsia="Times New Roman" w:hAnsi="Times New Roman" w:cs="Times New Roman"/>
          <w:color w:val="000000" w:themeColor="text1"/>
        </w:rPr>
        <w:tab/>
        <w:t>Control points</w:t>
      </w:r>
      <w:r w:rsidR="003B72C1">
        <w:rPr>
          <w:rFonts w:ascii="Times New Roman" w:eastAsia="Times New Roman" w:hAnsi="Times New Roman" w:cs="Times New Roman"/>
          <w:color w:val="000000" w:themeColor="text1"/>
        </w:rPr>
        <w:t>, measurements,</w:t>
      </w:r>
      <w:r w:rsidRPr="003D5CB4">
        <w:rPr>
          <w:rFonts w:ascii="Times New Roman" w:eastAsia="Times New Roman" w:hAnsi="Times New Roman" w:cs="Times New Roman"/>
          <w:color w:val="000000" w:themeColor="text1"/>
        </w:rPr>
        <w:t xml:space="preserve"> </w:t>
      </w:r>
      <w:r w:rsidR="008933CF">
        <w:rPr>
          <w:rFonts w:ascii="Times New Roman" w:eastAsia="Times New Roman" w:hAnsi="Times New Roman" w:cs="Times New Roman"/>
          <w:color w:val="000000" w:themeColor="text1"/>
        </w:rPr>
        <w:t xml:space="preserve">modeling, and </w:t>
      </w:r>
      <w:r w:rsidRPr="003D5CB4">
        <w:rPr>
          <w:rFonts w:ascii="Times New Roman" w:eastAsia="Times New Roman" w:hAnsi="Times New Roman" w:cs="Times New Roman"/>
          <w:color w:val="000000" w:themeColor="text1"/>
        </w:rPr>
        <w:t>sampling</w:t>
      </w:r>
      <w:r w:rsidR="00E81B10" w:rsidRPr="003D5CB4">
        <w:rPr>
          <w:rFonts w:ascii="Times New Roman" w:eastAsia="Times New Roman" w:hAnsi="Times New Roman" w:cs="Times New Roman"/>
          <w:color w:val="000000" w:themeColor="text1"/>
        </w:rPr>
        <w:t>: What must we be sure to include?</w:t>
      </w:r>
      <w:r w:rsidRPr="003D5CB4">
        <w:rPr>
          <w:rFonts w:ascii="Times New Roman" w:eastAsia="Times New Roman" w:hAnsi="Times New Roman" w:cs="Times New Roman"/>
          <w:color w:val="000000" w:themeColor="text1"/>
        </w:rPr>
        <w:t xml:space="preserve"> </w:t>
      </w:r>
    </w:p>
    <w:p w14:paraId="2ACB69EF" w14:textId="4593994A" w:rsidR="002050C5" w:rsidRPr="003D5CB4" w:rsidRDefault="003072EF" w:rsidP="00EB5C7B">
      <w:pPr>
        <w:shd w:val="clear" w:color="auto" w:fill="FFFFFF"/>
        <w:spacing w:after="0" w:line="240" w:lineRule="auto"/>
        <w:ind w:left="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 Emily Bernhardt</w:t>
      </w:r>
    </w:p>
    <w:p w14:paraId="08CDF85A" w14:textId="77777777" w:rsidR="003072EF" w:rsidRPr="003D5CB4" w:rsidRDefault="003072EF" w:rsidP="00F45603">
      <w:pPr>
        <w:shd w:val="clear" w:color="auto" w:fill="FFFFFF"/>
        <w:spacing w:after="0" w:line="240" w:lineRule="auto"/>
        <w:ind w:left="1440" w:hanging="1440"/>
        <w:rPr>
          <w:rFonts w:ascii="Times New Roman" w:eastAsia="Times New Roman" w:hAnsi="Times New Roman" w:cs="Times New Roman"/>
          <w:color w:val="000000" w:themeColor="text1"/>
        </w:rPr>
      </w:pPr>
    </w:p>
    <w:p w14:paraId="48D90B25" w14:textId="1B69CB96" w:rsidR="003072EF" w:rsidRPr="003D5CB4" w:rsidRDefault="003072EF" w:rsidP="00F45603">
      <w:pPr>
        <w:shd w:val="clear" w:color="auto" w:fill="FFFFFF"/>
        <w:spacing w:after="0" w:line="240" w:lineRule="auto"/>
        <w:ind w:left="1440" w:hanging="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9:45 – 10:00</w:t>
      </w:r>
      <w:r w:rsidRPr="003D5CB4">
        <w:rPr>
          <w:rFonts w:ascii="Times New Roman" w:eastAsia="Times New Roman" w:hAnsi="Times New Roman" w:cs="Times New Roman"/>
          <w:color w:val="000000" w:themeColor="text1"/>
        </w:rPr>
        <w:tab/>
        <w:t>Control points and conservation – Danielle Hare</w:t>
      </w:r>
    </w:p>
    <w:p w14:paraId="445334FB" w14:textId="77777777" w:rsidR="005A779F" w:rsidRPr="003D5CB4" w:rsidRDefault="005A779F" w:rsidP="00F45603">
      <w:pPr>
        <w:shd w:val="clear" w:color="auto" w:fill="FFFFFF"/>
        <w:spacing w:after="0" w:line="240" w:lineRule="auto"/>
        <w:ind w:left="1440" w:hanging="1440"/>
        <w:rPr>
          <w:rFonts w:ascii="Times New Roman" w:eastAsia="Times New Roman" w:hAnsi="Times New Roman" w:cs="Times New Roman"/>
          <w:color w:val="000000" w:themeColor="text1"/>
        </w:rPr>
      </w:pPr>
    </w:p>
    <w:p w14:paraId="2601BD47" w14:textId="450F374D" w:rsidR="005A779F" w:rsidRPr="003D5CB4" w:rsidRDefault="005A779F" w:rsidP="00F45603">
      <w:pPr>
        <w:shd w:val="clear" w:color="auto" w:fill="FFFFFF"/>
        <w:spacing w:after="0" w:line="240" w:lineRule="auto"/>
        <w:ind w:left="1440" w:hanging="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10:00 – 10:15</w:t>
      </w:r>
      <w:r w:rsidRPr="003D5CB4">
        <w:rPr>
          <w:rFonts w:ascii="Times New Roman" w:eastAsia="Times New Roman" w:hAnsi="Times New Roman" w:cs="Times New Roman"/>
          <w:color w:val="000000" w:themeColor="text1"/>
        </w:rPr>
        <w:tab/>
        <w:t>Control points and the future – P</w:t>
      </w:r>
      <w:r w:rsidR="002C5CB3">
        <w:rPr>
          <w:rFonts w:ascii="Times New Roman" w:eastAsia="Times New Roman" w:hAnsi="Times New Roman" w:cs="Times New Roman"/>
          <w:color w:val="000000" w:themeColor="text1"/>
        </w:rPr>
        <w:t>am Templer</w:t>
      </w:r>
      <w:r w:rsidR="00627305">
        <w:rPr>
          <w:rFonts w:ascii="Times New Roman" w:eastAsia="Times New Roman" w:hAnsi="Times New Roman" w:cs="Times New Roman"/>
          <w:color w:val="000000" w:themeColor="text1"/>
        </w:rPr>
        <w:t xml:space="preserve"> and Peter Groffman</w:t>
      </w:r>
      <w:r w:rsidR="00D94B87">
        <w:rPr>
          <w:rFonts w:ascii="Times New Roman" w:eastAsia="Times New Roman" w:hAnsi="Times New Roman" w:cs="Times New Roman"/>
          <w:color w:val="000000" w:themeColor="text1"/>
        </w:rPr>
        <w:t xml:space="preserve"> </w:t>
      </w:r>
    </w:p>
    <w:p w14:paraId="667C67BE" w14:textId="1C24438E" w:rsidR="00E73E6C" w:rsidRPr="003D5CB4" w:rsidRDefault="00E73E6C" w:rsidP="00F45603">
      <w:pPr>
        <w:shd w:val="clear" w:color="auto" w:fill="FFFFFF"/>
        <w:spacing w:after="0" w:line="240" w:lineRule="auto"/>
        <w:ind w:left="1440" w:hanging="1440"/>
        <w:rPr>
          <w:rFonts w:ascii="Times New Roman" w:eastAsia="Times New Roman" w:hAnsi="Times New Roman" w:cs="Times New Roman"/>
          <w:color w:val="000000" w:themeColor="text1"/>
        </w:rPr>
      </w:pPr>
    </w:p>
    <w:p w14:paraId="4D8A9522" w14:textId="63B7A783" w:rsidR="002050C5" w:rsidRDefault="005A779F" w:rsidP="00F45603">
      <w:pPr>
        <w:shd w:val="clear" w:color="auto" w:fill="FFFFFF"/>
        <w:spacing w:after="0" w:line="240" w:lineRule="auto"/>
        <w:ind w:left="1440" w:hanging="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10:15 – 11:00</w:t>
      </w:r>
      <w:r w:rsidRPr="003D5CB4">
        <w:rPr>
          <w:rFonts w:ascii="Times New Roman" w:eastAsia="Times New Roman" w:hAnsi="Times New Roman" w:cs="Times New Roman"/>
          <w:color w:val="000000" w:themeColor="text1"/>
        </w:rPr>
        <w:tab/>
        <w:t>Breakout group discussions:</w:t>
      </w:r>
    </w:p>
    <w:p w14:paraId="17A22A07" w14:textId="77777777" w:rsidR="00757571" w:rsidRPr="003D5CB4" w:rsidRDefault="00757571" w:rsidP="00F45603">
      <w:pPr>
        <w:shd w:val="clear" w:color="auto" w:fill="FFFFFF"/>
        <w:spacing w:after="0" w:line="240" w:lineRule="auto"/>
        <w:ind w:left="1440" w:hanging="1440"/>
        <w:rPr>
          <w:rFonts w:ascii="Times New Roman" w:eastAsia="Times New Roman" w:hAnsi="Times New Roman" w:cs="Times New Roman"/>
          <w:color w:val="000000" w:themeColor="text1"/>
        </w:rPr>
      </w:pPr>
    </w:p>
    <w:p w14:paraId="2BE79772" w14:textId="62F98574" w:rsidR="005A779F" w:rsidRPr="003D5CB4" w:rsidRDefault="005A779F" w:rsidP="005A779F">
      <w:pPr>
        <w:pStyle w:val="ListParagraph"/>
        <w:numPr>
          <w:ilvl w:val="0"/>
          <w:numId w:val="4"/>
        </w:numPr>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Control points and conceptual models</w:t>
      </w:r>
    </w:p>
    <w:p w14:paraId="1A4F47C1" w14:textId="6167F20D" w:rsidR="005A779F" w:rsidRPr="003D5CB4" w:rsidRDefault="005A779F" w:rsidP="005A779F">
      <w:pPr>
        <w:pStyle w:val="ListParagraph"/>
        <w:numPr>
          <w:ilvl w:val="0"/>
          <w:numId w:val="4"/>
        </w:numPr>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Control points and sampling</w:t>
      </w:r>
    </w:p>
    <w:p w14:paraId="691FB7D3" w14:textId="04DAADA5" w:rsidR="005A779F" w:rsidRPr="003D5CB4" w:rsidRDefault="005A779F" w:rsidP="005A779F">
      <w:pPr>
        <w:pStyle w:val="ListParagraph"/>
        <w:numPr>
          <w:ilvl w:val="0"/>
          <w:numId w:val="4"/>
        </w:numPr>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Control points and conservation</w:t>
      </w:r>
    </w:p>
    <w:p w14:paraId="5B0C0002" w14:textId="37741B46" w:rsidR="005A779F" w:rsidRPr="003D5CB4" w:rsidRDefault="005A779F" w:rsidP="005A779F">
      <w:pPr>
        <w:pStyle w:val="ListParagraph"/>
        <w:numPr>
          <w:ilvl w:val="0"/>
          <w:numId w:val="4"/>
        </w:numPr>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Control points and the future</w:t>
      </w:r>
    </w:p>
    <w:p w14:paraId="7E973B62" w14:textId="77777777" w:rsidR="002050C5" w:rsidRPr="003D5CB4" w:rsidRDefault="002050C5" w:rsidP="00F45603">
      <w:pPr>
        <w:shd w:val="clear" w:color="auto" w:fill="FFFFFF"/>
        <w:spacing w:after="0" w:line="240" w:lineRule="auto"/>
        <w:ind w:left="1440" w:hanging="1440"/>
        <w:rPr>
          <w:rFonts w:ascii="Times New Roman" w:eastAsia="Times New Roman" w:hAnsi="Times New Roman" w:cs="Times New Roman"/>
          <w:color w:val="000000" w:themeColor="text1"/>
        </w:rPr>
      </w:pPr>
    </w:p>
    <w:p w14:paraId="01E62784" w14:textId="77777777" w:rsidR="005A779F" w:rsidRPr="003D5CB4" w:rsidRDefault="005A779F" w:rsidP="00F45603">
      <w:pPr>
        <w:shd w:val="clear" w:color="auto" w:fill="FFFFFF"/>
        <w:spacing w:after="0" w:line="240" w:lineRule="auto"/>
        <w:ind w:left="1440" w:hanging="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11</w:t>
      </w:r>
      <w:r w:rsidR="002050C5" w:rsidRPr="003D5CB4">
        <w:rPr>
          <w:rFonts w:ascii="Times New Roman" w:eastAsia="Times New Roman" w:hAnsi="Times New Roman" w:cs="Times New Roman"/>
          <w:color w:val="000000" w:themeColor="text1"/>
        </w:rPr>
        <w:t xml:space="preserve">:00 – </w:t>
      </w:r>
      <w:r w:rsidRPr="003D5CB4">
        <w:rPr>
          <w:rFonts w:ascii="Times New Roman" w:eastAsia="Times New Roman" w:hAnsi="Times New Roman" w:cs="Times New Roman"/>
          <w:color w:val="000000" w:themeColor="text1"/>
        </w:rPr>
        <w:t>11</w:t>
      </w:r>
      <w:r w:rsidR="002050C5" w:rsidRPr="003D5CB4">
        <w:rPr>
          <w:rFonts w:ascii="Times New Roman" w:eastAsia="Times New Roman" w:hAnsi="Times New Roman" w:cs="Times New Roman"/>
          <w:color w:val="000000" w:themeColor="text1"/>
        </w:rPr>
        <w:t>:</w:t>
      </w:r>
      <w:r w:rsidRPr="003D5CB4">
        <w:rPr>
          <w:rFonts w:ascii="Times New Roman" w:eastAsia="Times New Roman" w:hAnsi="Times New Roman" w:cs="Times New Roman"/>
          <w:color w:val="000000" w:themeColor="text1"/>
        </w:rPr>
        <w:t>15</w:t>
      </w:r>
      <w:r w:rsidR="002050C5" w:rsidRPr="003D5CB4">
        <w:rPr>
          <w:rFonts w:ascii="Times New Roman" w:eastAsia="Times New Roman" w:hAnsi="Times New Roman" w:cs="Times New Roman"/>
          <w:color w:val="000000" w:themeColor="text1"/>
        </w:rPr>
        <w:t xml:space="preserve"> </w:t>
      </w:r>
      <w:r w:rsidR="002050C5" w:rsidRPr="003D5CB4">
        <w:rPr>
          <w:rFonts w:ascii="Times New Roman" w:eastAsia="Times New Roman" w:hAnsi="Times New Roman" w:cs="Times New Roman"/>
          <w:color w:val="000000" w:themeColor="text1"/>
        </w:rPr>
        <w:tab/>
      </w:r>
      <w:r w:rsidRPr="003D5CB4">
        <w:rPr>
          <w:rFonts w:ascii="Times New Roman" w:eastAsia="Times New Roman" w:hAnsi="Times New Roman" w:cs="Times New Roman"/>
          <w:color w:val="000000" w:themeColor="text1"/>
        </w:rPr>
        <w:t>Break</w:t>
      </w:r>
    </w:p>
    <w:p w14:paraId="46F9BAAC" w14:textId="77777777" w:rsidR="005A779F" w:rsidRPr="003D5CB4" w:rsidRDefault="005A779F" w:rsidP="00F45603">
      <w:pPr>
        <w:shd w:val="clear" w:color="auto" w:fill="FFFFFF"/>
        <w:spacing w:after="0" w:line="240" w:lineRule="auto"/>
        <w:ind w:left="1440" w:hanging="1440"/>
        <w:rPr>
          <w:rFonts w:ascii="Times New Roman" w:eastAsia="Times New Roman" w:hAnsi="Times New Roman" w:cs="Times New Roman"/>
          <w:color w:val="000000" w:themeColor="text1"/>
        </w:rPr>
      </w:pPr>
    </w:p>
    <w:p w14:paraId="1E922CD4" w14:textId="32A3B2EE" w:rsidR="002050C5" w:rsidRPr="003D5CB4" w:rsidRDefault="005A779F" w:rsidP="00F45603">
      <w:pPr>
        <w:shd w:val="clear" w:color="auto" w:fill="FFFFFF"/>
        <w:spacing w:after="0" w:line="240" w:lineRule="auto"/>
        <w:ind w:left="1440" w:hanging="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11:15 – 11:45</w:t>
      </w:r>
      <w:r w:rsidRPr="003D5CB4">
        <w:rPr>
          <w:rFonts w:ascii="Times New Roman" w:eastAsia="Times New Roman" w:hAnsi="Times New Roman" w:cs="Times New Roman"/>
          <w:color w:val="000000" w:themeColor="text1"/>
        </w:rPr>
        <w:tab/>
        <w:t xml:space="preserve">Report back and group discussion </w:t>
      </w:r>
    </w:p>
    <w:p w14:paraId="48EE09D0" w14:textId="3C9A499E" w:rsidR="00F45603" w:rsidRPr="003D5CB4" w:rsidRDefault="00F45603" w:rsidP="00F45603">
      <w:pPr>
        <w:shd w:val="clear" w:color="auto" w:fill="FFFFFF"/>
        <w:spacing w:after="0" w:line="240" w:lineRule="auto"/>
        <w:rPr>
          <w:rFonts w:ascii="Times New Roman" w:eastAsia="Times New Roman" w:hAnsi="Times New Roman" w:cs="Times New Roman"/>
          <w:color w:val="000000" w:themeColor="text1"/>
        </w:rPr>
      </w:pPr>
    </w:p>
    <w:p w14:paraId="1B22B70E" w14:textId="25E6A409" w:rsidR="00DB0073" w:rsidRPr="003D5CB4" w:rsidRDefault="005A779F" w:rsidP="005A779F">
      <w:pPr>
        <w:shd w:val="clear" w:color="auto" w:fill="FFFFFF"/>
        <w:spacing w:after="0" w:line="240" w:lineRule="auto"/>
        <w:ind w:left="1440" w:hanging="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11:45</w:t>
      </w:r>
      <w:r w:rsidR="00AC1062" w:rsidRPr="003D5CB4">
        <w:rPr>
          <w:rFonts w:ascii="Times New Roman" w:eastAsia="Times New Roman" w:hAnsi="Times New Roman" w:cs="Times New Roman"/>
          <w:color w:val="000000" w:themeColor="text1"/>
        </w:rPr>
        <w:t xml:space="preserve"> – </w:t>
      </w:r>
      <w:r w:rsidR="00CB1538">
        <w:rPr>
          <w:rFonts w:ascii="Times New Roman" w:eastAsia="Times New Roman" w:hAnsi="Times New Roman" w:cs="Times New Roman"/>
          <w:color w:val="000000" w:themeColor="text1"/>
        </w:rPr>
        <w:t>12:30</w:t>
      </w:r>
      <w:r w:rsidR="00CB1538">
        <w:rPr>
          <w:rFonts w:ascii="Times New Roman" w:eastAsia="Times New Roman" w:hAnsi="Times New Roman" w:cs="Times New Roman"/>
          <w:color w:val="000000" w:themeColor="text1"/>
        </w:rPr>
        <w:tab/>
      </w:r>
      <w:r w:rsidRPr="003D5CB4">
        <w:rPr>
          <w:rFonts w:ascii="Times New Roman" w:eastAsia="Times New Roman" w:hAnsi="Times New Roman" w:cs="Times New Roman"/>
          <w:color w:val="000000" w:themeColor="text1"/>
        </w:rPr>
        <w:t>Business meeting</w:t>
      </w:r>
    </w:p>
    <w:p w14:paraId="1DD543F8" w14:textId="77777777" w:rsidR="00DB0073" w:rsidRPr="003D5CB4" w:rsidRDefault="00DB0073" w:rsidP="00DB0073">
      <w:pPr>
        <w:shd w:val="clear" w:color="auto" w:fill="FFFFFF"/>
        <w:spacing w:after="0" w:line="240" w:lineRule="auto"/>
        <w:ind w:left="1440" w:hanging="1440"/>
        <w:rPr>
          <w:rFonts w:ascii="Times New Roman" w:eastAsia="Times New Roman" w:hAnsi="Times New Roman" w:cs="Times New Roman"/>
          <w:color w:val="000000" w:themeColor="text1"/>
        </w:rPr>
      </w:pPr>
    </w:p>
    <w:p w14:paraId="0F12269D" w14:textId="49FE4925" w:rsidR="00EF7459" w:rsidRPr="003D5CB4" w:rsidRDefault="005A779F" w:rsidP="00AC1062">
      <w:pPr>
        <w:shd w:val="clear" w:color="auto" w:fill="FFFFFF"/>
        <w:spacing w:after="0" w:line="240" w:lineRule="auto"/>
        <w:ind w:left="1440" w:hanging="1440"/>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 xml:space="preserve">12:30 – 1:30 </w:t>
      </w:r>
      <w:r w:rsidRPr="003D5CB4">
        <w:rPr>
          <w:rFonts w:ascii="Times New Roman" w:eastAsia="Times New Roman" w:hAnsi="Times New Roman" w:cs="Times New Roman"/>
          <w:color w:val="000000" w:themeColor="text1"/>
        </w:rPr>
        <w:tab/>
        <w:t xml:space="preserve">Lunch </w:t>
      </w:r>
    </w:p>
    <w:p w14:paraId="25CAF2A4" w14:textId="77777777" w:rsidR="005A779F" w:rsidRPr="003D5CB4" w:rsidRDefault="005A779F" w:rsidP="00AC1062">
      <w:pPr>
        <w:shd w:val="clear" w:color="auto" w:fill="FFFFFF"/>
        <w:spacing w:after="0" w:line="240" w:lineRule="auto"/>
        <w:ind w:left="1440" w:hanging="1440"/>
        <w:rPr>
          <w:rFonts w:ascii="Times New Roman" w:eastAsia="Times New Roman" w:hAnsi="Times New Roman" w:cs="Times New Roman"/>
          <w:color w:val="000000" w:themeColor="text1"/>
        </w:rPr>
      </w:pPr>
    </w:p>
    <w:p w14:paraId="0F35E403" w14:textId="77777777" w:rsidR="00D94B87" w:rsidRDefault="005A779F" w:rsidP="00757571">
      <w:pPr>
        <w:shd w:val="clear" w:color="auto" w:fill="FFFFFF"/>
        <w:spacing w:after="0" w:line="240" w:lineRule="auto"/>
        <w:ind w:left="1440" w:hanging="1440"/>
        <w:rPr>
          <w:rFonts w:ascii="Times New Roman" w:eastAsia="Times New Roman" w:hAnsi="Times New Roman" w:cs="Times New Roman"/>
          <w:color w:val="000000" w:themeColor="text1"/>
        </w:rPr>
      </w:pPr>
      <w:r w:rsidRPr="00757571">
        <w:rPr>
          <w:rFonts w:ascii="Times New Roman" w:eastAsia="Times New Roman" w:hAnsi="Times New Roman" w:cs="Times New Roman"/>
          <w:color w:val="000000" w:themeColor="text1"/>
        </w:rPr>
        <w:t>1:30 – 2:30</w:t>
      </w:r>
      <w:r w:rsidR="00757571">
        <w:rPr>
          <w:rFonts w:ascii="Times New Roman" w:eastAsia="Times New Roman" w:hAnsi="Times New Roman" w:cs="Times New Roman"/>
          <w:color w:val="000000" w:themeColor="text1"/>
        </w:rPr>
        <w:tab/>
      </w:r>
      <w:r w:rsidRPr="00757571">
        <w:rPr>
          <w:rFonts w:ascii="Times New Roman" w:eastAsia="Times New Roman" w:hAnsi="Times New Roman" w:cs="Times New Roman"/>
          <w:color w:val="000000" w:themeColor="text1"/>
        </w:rPr>
        <w:t>Examples</w:t>
      </w:r>
      <w:r w:rsidR="00926CB8" w:rsidRPr="00757571">
        <w:rPr>
          <w:rFonts w:ascii="Times New Roman" w:eastAsia="Times New Roman" w:hAnsi="Times New Roman" w:cs="Times New Roman"/>
          <w:color w:val="000000" w:themeColor="text1"/>
        </w:rPr>
        <w:t xml:space="preserve"> </w:t>
      </w:r>
      <w:r w:rsidR="00E81B10" w:rsidRPr="00757571">
        <w:rPr>
          <w:rFonts w:ascii="Times New Roman" w:eastAsia="Times New Roman" w:hAnsi="Times New Roman" w:cs="Times New Roman"/>
          <w:color w:val="000000" w:themeColor="text1"/>
        </w:rPr>
        <w:t>that we might want to develop for a paper and the mid-term revie</w:t>
      </w:r>
      <w:r w:rsidR="00926CB8" w:rsidRPr="00757571">
        <w:rPr>
          <w:rFonts w:ascii="Times New Roman" w:eastAsia="Times New Roman" w:hAnsi="Times New Roman" w:cs="Times New Roman"/>
          <w:color w:val="000000" w:themeColor="text1"/>
        </w:rPr>
        <w:t xml:space="preserve">w. </w:t>
      </w:r>
    </w:p>
    <w:p w14:paraId="2EE42081" w14:textId="73C95E5C" w:rsidR="00F45495" w:rsidRDefault="00926CB8" w:rsidP="00D94B87">
      <w:pPr>
        <w:shd w:val="clear" w:color="auto" w:fill="FFFFFF"/>
        <w:spacing w:after="0" w:line="240" w:lineRule="auto"/>
        <w:ind w:left="1440"/>
        <w:rPr>
          <w:rFonts w:ascii="Times New Roman" w:eastAsia="Times New Roman" w:hAnsi="Times New Roman" w:cs="Times New Roman"/>
          <w:color w:val="000000" w:themeColor="text1"/>
        </w:rPr>
      </w:pPr>
      <w:r w:rsidRPr="00757571">
        <w:rPr>
          <w:rFonts w:ascii="Times New Roman" w:eastAsia="Times New Roman" w:hAnsi="Times New Roman" w:cs="Times New Roman"/>
          <w:color w:val="000000" w:themeColor="text1"/>
        </w:rPr>
        <w:t>Does a “control point framework” help us to think about these topics?</w:t>
      </w:r>
    </w:p>
    <w:p w14:paraId="109FFD7F" w14:textId="217912D8" w:rsidR="00757571" w:rsidRPr="00757571" w:rsidRDefault="00D94B87" w:rsidP="00757571">
      <w:pPr>
        <w:shd w:val="clear" w:color="auto" w:fill="FFFFFF"/>
        <w:spacing w:after="0" w:line="240" w:lineRule="auto"/>
        <w:ind w:left="1440" w:hanging="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2732E9A6" w14:textId="0C013920" w:rsidR="005A779F" w:rsidRDefault="005A779F" w:rsidP="00F45495">
      <w:pPr>
        <w:pStyle w:val="ListParagraph"/>
        <w:numPr>
          <w:ilvl w:val="1"/>
          <w:numId w:val="4"/>
        </w:numPr>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Ash stands – Jeff Garnas</w:t>
      </w:r>
    </w:p>
    <w:p w14:paraId="65031AC6" w14:textId="6B88ECA0" w:rsidR="002C5CB3" w:rsidRDefault="002C5CB3" w:rsidP="00F45495">
      <w:pPr>
        <w:pStyle w:val="ListParagraph"/>
        <w:numPr>
          <w:ilvl w:val="1"/>
          <w:numId w:val="4"/>
        </w:numPr>
        <w:shd w:val="clear" w:color="auto" w:fill="FFFFFF"/>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Hydropedologic source and transport processes – Kevin McGuire and/or Angela Possinger</w:t>
      </w:r>
    </w:p>
    <w:p w14:paraId="1897CA07" w14:textId="09053D06" w:rsidR="002C5CB3" w:rsidRDefault="00D94B87" w:rsidP="00F45495">
      <w:pPr>
        <w:pStyle w:val="ListParagraph"/>
        <w:numPr>
          <w:ilvl w:val="1"/>
          <w:numId w:val="4"/>
        </w:numPr>
        <w:shd w:val="clear" w:color="auto" w:fill="FFFFFF"/>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Changing snowmelt dynamics – G</w:t>
      </w:r>
      <w:r w:rsidR="002C5CB3">
        <w:rPr>
          <w:rFonts w:ascii="Times New Roman" w:eastAsia="Times New Roman" w:hAnsi="Times New Roman" w:cs="Times New Roman"/>
          <w:color w:val="000000" w:themeColor="text1"/>
        </w:rPr>
        <w:t>eoff Wilson</w:t>
      </w:r>
    </w:p>
    <w:p w14:paraId="1CD16DA1" w14:textId="77777777" w:rsidR="002C5CB3" w:rsidRDefault="002C5CB3" w:rsidP="00F45495">
      <w:pPr>
        <w:pStyle w:val="ListParagraph"/>
        <w:numPr>
          <w:ilvl w:val="1"/>
          <w:numId w:val="4"/>
        </w:numPr>
        <w:shd w:val="clear" w:color="auto" w:fill="FFFFFF"/>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Groundwater connectivity – Danielle Hare</w:t>
      </w:r>
    </w:p>
    <w:p w14:paraId="199FDF29" w14:textId="51C95676" w:rsidR="00042B98" w:rsidRDefault="00042B98" w:rsidP="00F45495">
      <w:pPr>
        <w:pStyle w:val="ListParagraph"/>
        <w:numPr>
          <w:ilvl w:val="1"/>
          <w:numId w:val="4"/>
        </w:numPr>
        <w:shd w:val="clear" w:color="auto" w:fill="FFFFFF"/>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Changes in ET and soil respiration – Mark Green and/or Angela </w:t>
      </w:r>
      <w:r w:rsidR="001D74E8">
        <w:rPr>
          <w:rFonts w:ascii="Times New Roman" w:eastAsia="Times New Roman" w:hAnsi="Times New Roman" w:cs="Times New Roman"/>
          <w:color w:val="000000" w:themeColor="text1"/>
        </w:rPr>
        <w:t>Possinger</w:t>
      </w:r>
    </w:p>
    <w:p w14:paraId="2B96E8DF" w14:textId="2568170D" w:rsidR="005A779F" w:rsidRPr="003D5CB4" w:rsidRDefault="005A779F" w:rsidP="00950707">
      <w:pPr>
        <w:pStyle w:val="ListParagraph"/>
        <w:shd w:val="clear" w:color="auto" w:fill="FFFFFF"/>
        <w:spacing w:after="0" w:line="240" w:lineRule="auto"/>
        <w:rPr>
          <w:rFonts w:ascii="Times New Roman" w:eastAsia="Times New Roman" w:hAnsi="Times New Roman" w:cs="Times New Roman"/>
          <w:color w:val="000000" w:themeColor="text1"/>
        </w:rPr>
      </w:pPr>
      <w:r w:rsidRPr="003D5CB4">
        <w:rPr>
          <w:rFonts w:ascii="Times New Roman" w:eastAsia="Times New Roman" w:hAnsi="Times New Roman" w:cs="Times New Roman"/>
          <w:color w:val="000000" w:themeColor="text1"/>
        </w:rPr>
        <w:t xml:space="preserve"> </w:t>
      </w:r>
    </w:p>
    <w:p w14:paraId="45BD57BF" w14:textId="0A2A6C31" w:rsidR="00F45603" w:rsidRPr="003D5CB4" w:rsidRDefault="00156444" w:rsidP="00AC1062">
      <w:pPr>
        <w:shd w:val="clear" w:color="auto" w:fill="FFFFFF"/>
        <w:spacing w:after="0" w:line="240" w:lineRule="auto"/>
        <w:ind w:left="1440" w:hanging="144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2:30 – 3:00</w:t>
      </w:r>
      <w:r>
        <w:rPr>
          <w:rFonts w:ascii="Times New Roman" w:eastAsia="Times New Roman" w:hAnsi="Times New Roman" w:cs="Times New Roman"/>
          <w:color w:val="000000" w:themeColor="text1"/>
        </w:rPr>
        <w:tab/>
      </w:r>
      <w:r w:rsidR="005A779F" w:rsidRPr="003D5CB4">
        <w:rPr>
          <w:rFonts w:ascii="Times New Roman" w:eastAsia="Times New Roman" w:hAnsi="Times New Roman" w:cs="Times New Roman"/>
          <w:color w:val="000000" w:themeColor="text1"/>
        </w:rPr>
        <w:t>Final discussion</w:t>
      </w:r>
    </w:p>
    <w:p w14:paraId="74BF233C" w14:textId="77777777" w:rsidR="00757571" w:rsidRDefault="00757571" w:rsidP="00757571">
      <w:pPr>
        <w:shd w:val="clear" w:color="auto" w:fill="FFFFFF"/>
        <w:spacing w:after="0" w:line="240" w:lineRule="auto"/>
        <w:rPr>
          <w:rFonts w:ascii="Times New Roman" w:eastAsia="Times New Roman" w:hAnsi="Times New Roman" w:cs="Times New Roman"/>
          <w:color w:val="000000" w:themeColor="text1"/>
        </w:rPr>
      </w:pPr>
    </w:p>
    <w:p w14:paraId="2FB6853E" w14:textId="2E153E02" w:rsidR="005A779F" w:rsidRPr="003D5CB4" w:rsidRDefault="00156444" w:rsidP="00757571">
      <w:pPr>
        <w:shd w:val="clear" w:color="auto" w:fill="FFFFFF"/>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3:00</w:t>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sidR="005A779F" w:rsidRPr="003D5CB4">
        <w:rPr>
          <w:rFonts w:ascii="Times New Roman" w:eastAsia="Times New Roman" w:hAnsi="Times New Roman" w:cs="Times New Roman"/>
          <w:color w:val="000000" w:themeColor="text1"/>
        </w:rPr>
        <w:t>Adjourn</w:t>
      </w:r>
    </w:p>
    <w:sectPr w:rsidR="005A779F" w:rsidRPr="003D5CB4" w:rsidSect="00757571">
      <w:pgSz w:w="12240" w:h="15840"/>
      <w:pgMar w:top="864"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55FF8" w14:textId="77777777" w:rsidR="00D15191" w:rsidRDefault="00D15191" w:rsidP="00864DA3">
      <w:pPr>
        <w:spacing w:after="0" w:line="240" w:lineRule="auto"/>
      </w:pPr>
      <w:r>
        <w:separator/>
      </w:r>
    </w:p>
  </w:endnote>
  <w:endnote w:type="continuationSeparator" w:id="0">
    <w:p w14:paraId="5D58D747" w14:textId="77777777" w:rsidR="00D15191" w:rsidRDefault="00D15191" w:rsidP="00864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C7894" w14:textId="77777777" w:rsidR="00D15191" w:rsidRDefault="00D15191" w:rsidP="00864DA3">
      <w:pPr>
        <w:spacing w:after="0" w:line="240" w:lineRule="auto"/>
      </w:pPr>
      <w:r>
        <w:separator/>
      </w:r>
    </w:p>
  </w:footnote>
  <w:footnote w:type="continuationSeparator" w:id="0">
    <w:p w14:paraId="770F5D0F" w14:textId="77777777" w:rsidR="00D15191" w:rsidRDefault="00D15191" w:rsidP="00864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1A2D99"/>
    <w:multiLevelType w:val="hybridMultilevel"/>
    <w:tmpl w:val="881C331E"/>
    <w:lvl w:ilvl="0" w:tplc="C1D0D97A">
      <w:start w:val="1"/>
      <w:numFmt w:val="bullet"/>
      <w:lvlText w:val="–"/>
      <w:lvlJc w:val="left"/>
      <w:pPr>
        <w:ind w:left="1440" w:hanging="360"/>
      </w:pPr>
      <w:rPr>
        <w:rFonts w:ascii="Times New Roman" w:eastAsiaTheme="minorHAns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ED178CB"/>
    <w:multiLevelType w:val="hybridMultilevel"/>
    <w:tmpl w:val="AD6A4904"/>
    <w:lvl w:ilvl="0" w:tplc="A6DCB94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8E59CD"/>
    <w:multiLevelType w:val="hybridMultilevel"/>
    <w:tmpl w:val="9640A48E"/>
    <w:lvl w:ilvl="0" w:tplc="1F8CB65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2E76DC"/>
    <w:multiLevelType w:val="multilevel"/>
    <w:tmpl w:val="53B8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603"/>
    <w:rsid w:val="00042B98"/>
    <w:rsid w:val="000B009D"/>
    <w:rsid w:val="000D023F"/>
    <w:rsid w:val="00121F4B"/>
    <w:rsid w:val="0013036D"/>
    <w:rsid w:val="00156444"/>
    <w:rsid w:val="001D74E8"/>
    <w:rsid w:val="002050C5"/>
    <w:rsid w:val="00247948"/>
    <w:rsid w:val="00281521"/>
    <w:rsid w:val="002A474D"/>
    <w:rsid w:val="002C5CB3"/>
    <w:rsid w:val="002D4884"/>
    <w:rsid w:val="002F5689"/>
    <w:rsid w:val="003072EF"/>
    <w:rsid w:val="0031196A"/>
    <w:rsid w:val="00362C73"/>
    <w:rsid w:val="003725C8"/>
    <w:rsid w:val="003B5CD8"/>
    <w:rsid w:val="003B72C1"/>
    <w:rsid w:val="003D5CB4"/>
    <w:rsid w:val="003E7A72"/>
    <w:rsid w:val="004167BE"/>
    <w:rsid w:val="00470AA3"/>
    <w:rsid w:val="00504438"/>
    <w:rsid w:val="00557342"/>
    <w:rsid w:val="00581F2B"/>
    <w:rsid w:val="005A779F"/>
    <w:rsid w:val="00614F66"/>
    <w:rsid w:val="00627305"/>
    <w:rsid w:val="00757571"/>
    <w:rsid w:val="007869DD"/>
    <w:rsid w:val="007D0636"/>
    <w:rsid w:val="007E5520"/>
    <w:rsid w:val="00806FB8"/>
    <w:rsid w:val="0082354D"/>
    <w:rsid w:val="00836BCF"/>
    <w:rsid w:val="00836EDA"/>
    <w:rsid w:val="00864DA3"/>
    <w:rsid w:val="00890425"/>
    <w:rsid w:val="008933CF"/>
    <w:rsid w:val="00926CB8"/>
    <w:rsid w:val="00950707"/>
    <w:rsid w:val="00967497"/>
    <w:rsid w:val="00984650"/>
    <w:rsid w:val="009C477B"/>
    <w:rsid w:val="009F5EC9"/>
    <w:rsid w:val="009F75D7"/>
    <w:rsid w:val="00A36393"/>
    <w:rsid w:val="00AC1062"/>
    <w:rsid w:val="00B50F10"/>
    <w:rsid w:val="00B56038"/>
    <w:rsid w:val="00BA583A"/>
    <w:rsid w:val="00BC3696"/>
    <w:rsid w:val="00BE315C"/>
    <w:rsid w:val="00C154C2"/>
    <w:rsid w:val="00C4345D"/>
    <w:rsid w:val="00C926F3"/>
    <w:rsid w:val="00CB1538"/>
    <w:rsid w:val="00D15191"/>
    <w:rsid w:val="00D1711B"/>
    <w:rsid w:val="00D4227B"/>
    <w:rsid w:val="00D60D15"/>
    <w:rsid w:val="00D94B87"/>
    <w:rsid w:val="00DA32A7"/>
    <w:rsid w:val="00DB0073"/>
    <w:rsid w:val="00E73E6C"/>
    <w:rsid w:val="00E81B10"/>
    <w:rsid w:val="00E92C26"/>
    <w:rsid w:val="00EB5C7B"/>
    <w:rsid w:val="00EF7459"/>
    <w:rsid w:val="00F45495"/>
    <w:rsid w:val="00F45603"/>
    <w:rsid w:val="00F479B9"/>
    <w:rsid w:val="00F868D3"/>
    <w:rsid w:val="00F95157"/>
    <w:rsid w:val="00FA212D"/>
    <w:rsid w:val="00FE4F27"/>
    <w:rsid w:val="00FF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812B7"/>
  <w15:chartTrackingRefBased/>
  <w15:docId w15:val="{00F8CEEB-7FF5-432E-8110-312CDB0C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1062"/>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E73E6C"/>
    <w:pPr>
      <w:spacing w:after="0" w:line="240" w:lineRule="auto"/>
    </w:pPr>
  </w:style>
  <w:style w:type="paragraph" w:styleId="ListParagraph">
    <w:name w:val="List Paragraph"/>
    <w:basedOn w:val="Normal"/>
    <w:uiPriority w:val="34"/>
    <w:qFormat/>
    <w:rsid w:val="00E73E6C"/>
    <w:pPr>
      <w:ind w:left="720"/>
      <w:contextualSpacing/>
    </w:pPr>
  </w:style>
  <w:style w:type="character" w:styleId="CommentReference">
    <w:name w:val="annotation reference"/>
    <w:basedOn w:val="DefaultParagraphFont"/>
    <w:uiPriority w:val="99"/>
    <w:semiHidden/>
    <w:unhideWhenUsed/>
    <w:rsid w:val="007E5520"/>
    <w:rPr>
      <w:sz w:val="16"/>
      <w:szCs w:val="16"/>
    </w:rPr>
  </w:style>
  <w:style w:type="paragraph" w:styleId="CommentText">
    <w:name w:val="annotation text"/>
    <w:basedOn w:val="Normal"/>
    <w:link w:val="CommentTextChar"/>
    <w:uiPriority w:val="99"/>
    <w:unhideWhenUsed/>
    <w:rsid w:val="007E5520"/>
    <w:pPr>
      <w:spacing w:line="240" w:lineRule="auto"/>
    </w:pPr>
    <w:rPr>
      <w:sz w:val="20"/>
      <w:szCs w:val="20"/>
    </w:rPr>
  </w:style>
  <w:style w:type="character" w:customStyle="1" w:styleId="CommentTextChar">
    <w:name w:val="Comment Text Char"/>
    <w:basedOn w:val="DefaultParagraphFont"/>
    <w:link w:val="CommentText"/>
    <w:uiPriority w:val="99"/>
    <w:rsid w:val="007E5520"/>
    <w:rPr>
      <w:sz w:val="20"/>
      <w:szCs w:val="20"/>
    </w:rPr>
  </w:style>
  <w:style w:type="paragraph" w:styleId="CommentSubject">
    <w:name w:val="annotation subject"/>
    <w:basedOn w:val="CommentText"/>
    <w:next w:val="CommentText"/>
    <w:link w:val="CommentSubjectChar"/>
    <w:uiPriority w:val="99"/>
    <w:semiHidden/>
    <w:unhideWhenUsed/>
    <w:rsid w:val="007E5520"/>
    <w:rPr>
      <w:b/>
      <w:bCs/>
    </w:rPr>
  </w:style>
  <w:style w:type="character" w:customStyle="1" w:styleId="CommentSubjectChar">
    <w:name w:val="Comment Subject Char"/>
    <w:basedOn w:val="CommentTextChar"/>
    <w:link w:val="CommentSubject"/>
    <w:uiPriority w:val="99"/>
    <w:semiHidden/>
    <w:rsid w:val="007E5520"/>
    <w:rPr>
      <w:b/>
      <w:bCs/>
      <w:sz w:val="20"/>
      <w:szCs w:val="20"/>
    </w:rPr>
  </w:style>
  <w:style w:type="paragraph" w:styleId="BalloonText">
    <w:name w:val="Balloon Text"/>
    <w:basedOn w:val="Normal"/>
    <w:link w:val="BalloonTextChar"/>
    <w:uiPriority w:val="99"/>
    <w:semiHidden/>
    <w:unhideWhenUsed/>
    <w:rsid w:val="009674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497"/>
    <w:rPr>
      <w:rFonts w:ascii="Segoe UI" w:hAnsi="Segoe UI" w:cs="Segoe UI"/>
      <w:sz w:val="18"/>
      <w:szCs w:val="18"/>
    </w:rPr>
  </w:style>
  <w:style w:type="character" w:styleId="PlaceholderText">
    <w:name w:val="Placeholder Text"/>
    <w:basedOn w:val="DefaultParagraphFont"/>
    <w:uiPriority w:val="99"/>
    <w:semiHidden/>
    <w:rsid w:val="00967497"/>
    <w:rPr>
      <w:color w:val="808080"/>
    </w:rPr>
  </w:style>
  <w:style w:type="paragraph" w:styleId="Header">
    <w:name w:val="header"/>
    <w:basedOn w:val="Normal"/>
    <w:link w:val="HeaderChar"/>
    <w:uiPriority w:val="99"/>
    <w:unhideWhenUsed/>
    <w:rsid w:val="00864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DA3"/>
  </w:style>
  <w:style w:type="paragraph" w:styleId="Footer">
    <w:name w:val="footer"/>
    <w:basedOn w:val="Normal"/>
    <w:link w:val="FooterChar"/>
    <w:uiPriority w:val="99"/>
    <w:unhideWhenUsed/>
    <w:rsid w:val="00864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22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0A3E8-7797-4E8E-9E5C-FEDA11921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302</Words>
  <Characters>1723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Cary Institute</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Westney</dc:creator>
  <cp:keywords/>
  <dc:description/>
  <cp:lastModifiedBy>Hazel Westney</cp:lastModifiedBy>
  <cp:revision>2</cp:revision>
  <dcterms:created xsi:type="dcterms:W3CDTF">2024-07-05T10:38:00Z</dcterms:created>
  <dcterms:modified xsi:type="dcterms:W3CDTF">2024-07-05T10:38:00Z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2394be91bf2b4b5deecfd5e93d0150aad0b7e28d0696423d30ecd183a2a8135e</vt:lpwstr>
  </property>
</Properties>
</file>