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E71AD" w14:textId="13B3C31C" w:rsidR="00F82243" w:rsidRPr="003930BA" w:rsidRDefault="00F82243" w:rsidP="00F82243">
      <w:pPr>
        <w:rPr>
          <w:rFonts w:ascii="Calibri" w:hAnsi="Calibri"/>
        </w:rPr>
      </w:pPr>
      <w:bookmarkStart w:id="0" w:name="_MailOriginal"/>
      <w:r w:rsidRPr="003930BA">
        <w:rPr>
          <w:rFonts w:ascii="Calibri" w:hAnsi="Calibri"/>
        </w:rPr>
        <w:t xml:space="preserve">Dear </w:t>
      </w:r>
      <w:r w:rsidRPr="003930BA">
        <w:rPr>
          <w:rFonts w:ascii="Calibri" w:hAnsi="Calibri"/>
          <w:color w:val="000000"/>
        </w:rPr>
        <w:t xml:space="preserve">Hubbard Brook </w:t>
      </w:r>
      <w:r w:rsidR="00A76C92">
        <w:rPr>
          <w:rFonts w:ascii="Calibri" w:hAnsi="Calibri"/>
          <w:color w:val="000000"/>
        </w:rPr>
        <w:t>Colleagues</w:t>
      </w:r>
      <w:r w:rsidR="003930BA" w:rsidRPr="003930BA">
        <w:rPr>
          <w:rFonts w:ascii="Calibri" w:hAnsi="Calibri"/>
          <w:color w:val="000000"/>
        </w:rPr>
        <w:t>:</w:t>
      </w:r>
    </w:p>
    <w:p w14:paraId="4C1BE1C6" w14:textId="77777777" w:rsidR="00F82243" w:rsidRPr="003930BA" w:rsidRDefault="00F82243" w:rsidP="00F82243">
      <w:pPr>
        <w:rPr>
          <w:rFonts w:ascii="Calibri" w:hAnsi="Calibri"/>
        </w:rPr>
      </w:pPr>
    </w:p>
    <w:p w14:paraId="1B019D65" w14:textId="77777777" w:rsidR="00781783" w:rsidRDefault="00781783" w:rsidP="00781783">
      <w:r>
        <w:rPr>
          <w:rFonts w:ascii="Calibri" w:hAnsi="Calibri" w:cs="Calibri"/>
        </w:rPr>
        <w:t xml:space="preserve">Please find attached </w:t>
      </w:r>
      <w:r>
        <w:rPr>
          <w:rFonts w:ascii="Calibri" w:hAnsi="Calibri" w:cs="Calibri"/>
          <w:color w:val="000000"/>
        </w:rPr>
        <w:t xml:space="preserve">the draft </w:t>
      </w:r>
      <w:r>
        <w:rPr>
          <w:rFonts w:ascii="Calibri" w:hAnsi="Calibri" w:cs="Calibri"/>
        </w:rPr>
        <w:t xml:space="preserve">agenda for the upcoming </w:t>
      </w:r>
      <w:r>
        <w:rPr>
          <w:rFonts w:ascii="Calibri" w:hAnsi="Calibri" w:cs="Calibri"/>
          <w:b/>
          <w:bCs/>
        </w:rPr>
        <w:t>October 30, 2019</w:t>
      </w:r>
      <w:r>
        <w:rPr>
          <w:rFonts w:ascii="Calibri" w:hAnsi="Calibri" w:cs="Calibri"/>
        </w:rPr>
        <w:t xml:space="preserve"> COS meeting to be held at the Cary Institute in Millbrook, NY.</w:t>
      </w:r>
      <w:r>
        <w:rPr>
          <w:rFonts w:ascii="Calibri" w:hAnsi="Calibri" w:cs="Calibri"/>
          <w:color w:val="000000"/>
        </w:rPr>
        <w:t xml:space="preserve"> </w:t>
      </w:r>
      <w:r>
        <w:rPr>
          <w:rFonts w:ascii="Calibri" w:hAnsi="Calibri" w:cs="Calibri"/>
        </w:rPr>
        <w:t>The overall theme of the meeting is "</w:t>
      </w:r>
      <w:r>
        <w:rPr>
          <w:rFonts w:ascii="Calibri" w:hAnsi="Calibri" w:cs="Calibri"/>
          <w:b/>
          <w:bCs/>
        </w:rPr>
        <w:t>Beyond the Valley:  Regionalizing the Hubbard Brook Ecosystem Study</w:t>
      </w:r>
      <w:r>
        <w:rPr>
          <w:rFonts w:ascii="Calibri" w:hAnsi="Calibri" w:cs="Calibri"/>
        </w:rPr>
        <w:t xml:space="preserve">".  Our goal is to collectively think through the ways that HBES can better utilize data from the wider region, and also how we can use and scale up HBES data to understand ecosystem processes and inform management over a wider region.  </w:t>
      </w:r>
    </w:p>
    <w:p w14:paraId="27FFFABE" w14:textId="77777777" w:rsidR="00781783" w:rsidRDefault="00781783" w:rsidP="00781783">
      <w:r>
        <w:rPr>
          <w:rFonts w:ascii="Calibri" w:hAnsi="Calibri" w:cs="Calibri"/>
        </w:rPr>
        <w:t> </w:t>
      </w:r>
    </w:p>
    <w:p w14:paraId="224316B4" w14:textId="77777777" w:rsidR="00781783" w:rsidRDefault="00781783" w:rsidP="00781783">
      <w:r>
        <w:rPr>
          <w:rFonts w:ascii="Calibri" w:hAnsi="Calibri" w:cs="Calibri"/>
        </w:rPr>
        <w:t>If you have questions or suggestions, please send them to Matt (</w:t>
      </w:r>
      <w:hyperlink r:id="rId5" w:tgtFrame="_blank" w:history="1">
        <w:r>
          <w:rPr>
            <w:rStyle w:val="Hyperlink"/>
            <w:rFonts w:ascii="Calibri" w:hAnsi="Calibri" w:cs="Calibri"/>
          </w:rPr>
          <w:t>Matthew.Vadeboncoeur@unh.edu</w:t>
        </w:r>
      </w:hyperlink>
      <w:r>
        <w:rPr>
          <w:rFonts w:ascii="Calibri" w:hAnsi="Calibri" w:cs="Calibri"/>
        </w:rPr>
        <w:t xml:space="preserve">). He is coordinating the science agenda with Steven Hamburg. </w:t>
      </w:r>
    </w:p>
    <w:p w14:paraId="02CABC67" w14:textId="77777777" w:rsidR="00781783" w:rsidRDefault="00781783" w:rsidP="00781783">
      <w:r>
        <w:rPr>
          <w:rFonts w:ascii="Calibri" w:hAnsi="Calibri" w:cs="Calibri"/>
        </w:rPr>
        <w:t> </w:t>
      </w:r>
    </w:p>
    <w:p w14:paraId="36AA7A0F" w14:textId="77777777" w:rsidR="00781783" w:rsidRDefault="00781783" w:rsidP="00781783">
      <w:r>
        <w:rPr>
          <w:rFonts w:ascii="Calibri" w:hAnsi="Calibri" w:cs="Calibri"/>
        </w:rPr>
        <w:t>Thanks and looking forward to lively, interesting, and productive discussions!</w:t>
      </w:r>
    </w:p>
    <w:p w14:paraId="45196599" w14:textId="77777777" w:rsidR="00781783" w:rsidRDefault="00781783" w:rsidP="00781783">
      <w:r>
        <w:rPr>
          <w:rFonts w:ascii="Calibri" w:hAnsi="Calibri" w:cs="Calibri"/>
        </w:rPr>
        <w:t> </w:t>
      </w:r>
    </w:p>
    <w:p w14:paraId="7A5B6862" w14:textId="77777777" w:rsidR="00781783" w:rsidRDefault="00781783" w:rsidP="00781783">
      <w:r>
        <w:rPr>
          <w:rFonts w:ascii="Calibri" w:hAnsi="Calibri" w:cs="Calibri"/>
          <w:color w:val="7030A0"/>
        </w:rPr>
        <w:t>Please RSVP using the link below regarding you plans for the October 30, 2019 COS meeting. Housing information at the Cary Institute follows. Remote access information below.</w:t>
      </w:r>
    </w:p>
    <w:p w14:paraId="1FC07496" w14:textId="77777777" w:rsidR="00781783" w:rsidRDefault="00781783" w:rsidP="00781783">
      <w:r>
        <w:rPr>
          <w:rFonts w:ascii="Calibri" w:hAnsi="Calibri" w:cs="Calibri"/>
        </w:rPr>
        <w:t> </w:t>
      </w:r>
    </w:p>
    <w:p w14:paraId="35455112" w14:textId="77777777" w:rsidR="00781783" w:rsidRDefault="00781783" w:rsidP="00781783">
      <w:r>
        <w:rPr>
          <w:rFonts w:ascii="Calibri" w:hAnsi="Calibri" w:cs="Calibri"/>
        </w:rPr>
        <w:t xml:space="preserve">RSVP link:  </w:t>
      </w:r>
      <w:hyperlink r:id="rId6" w:tgtFrame="_blank" w:history="1">
        <w:r>
          <w:rPr>
            <w:rStyle w:val="Hyperlink"/>
          </w:rPr>
          <w:t>https://form.jotform.com/92685930467975</w:t>
        </w:r>
      </w:hyperlink>
    </w:p>
    <w:p w14:paraId="3F43EA51" w14:textId="77777777" w:rsidR="00781783" w:rsidRDefault="00781783" w:rsidP="00781783">
      <w:r>
        <w:rPr>
          <w:rFonts w:ascii="Calibri" w:hAnsi="Calibri" w:cs="Calibri"/>
        </w:rPr>
        <w:br/>
      </w:r>
      <w:r>
        <w:rPr>
          <w:rFonts w:ascii="Calibri" w:hAnsi="Calibri" w:cs="Calibri"/>
          <w:color w:val="222222"/>
          <w:shd w:val="clear" w:color="auto" w:fill="FFFFFF"/>
        </w:rPr>
        <w:t>Limited rental housing is available at the Cary Institute for the Hubbard Brook COS meeting.  To request housing, please fill out and submit the on-line form (</w:t>
      </w:r>
      <w:hyperlink r:id="rId7" w:tgtFrame="_blank" w:history="1">
        <w:r>
          <w:rPr>
            <w:rStyle w:val="Hyperlink"/>
            <w:rFonts w:ascii="Calibri" w:hAnsi="Calibri" w:cs="Calibri"/>
            <w:color w:val="1155CC"/>
            <w:shd w:val="clear" w:color="auto" w:fill="FFFFFF"/>
          </w:rPr>
          <w:t>https://secure.jotformpro.com/form/51685274384969</w:t>
        </w:r>
      </w:hyperlink>
      <w:r>
        <w:rPr>
          <w:rFonts w:ascii="Calibri" w:hAnsi="Calibri" w:cs="Calibri"/>
          <w:color w:val="222222"/>
          <w:shd w:val="clear" w:color="auto" w:fill="FFFFFF"/>
        </w:rPr>
        <w:t> ), listing Gary Lovett as the host.  If you have questions about housing, please contact Cassandra Harrison at </w:t>
      </w:r>
      <w:hyperlink r:id="rId8" w:tgtFrame="_blank" w:history="1">
        <w:r>
          <w:rPr>
            <w:rStyle w:val="Hyperlink"/>
            <w:rFonts w:ascii="Calibri" w:hAnsi="Calibri" w:cs="Calibri"/>
            <w:color w:val="1155CC"/>
            <w:shd w:val="clear" w:color="auto" w:fill="FFFFFF"/>
          </w:rPr>
          <w:t>harrisonc@caryinstitute.org</w:t>
        </w:r>
      </w:hyperlink>
      <w:r>
        <w:rPr>
          <w:rFonts w:ascii="Calibri" w:hAnsi="Calibri" w:cs="Calibri"/>
          <w:color w:val="222222"/>
          <w:shd w:val="clear" w:color="auto" w:fill="FFFFFF"/>
        </w:rPr>
        <w:t> .</w:t>
      </w:r>
    </w:p>
    <w:p w14:paraId="2B8109E8" w14:textId="77777777" w:rsidR="00781783" w:rsidRDefault="00781783" w:rsidP="00781783">
      <w:r>
        <w:rPr>
          <w:rFonts w:ascii="Calibri" w:hAnsi="Calibri" w:cs="Calibri"/>
          <w:color w:val="222222"/>
          <w:shd w:val="clear" w:color="auto" w:fill="FFFFFF"/>
        </w:rPr>
        <w:t> </w:t>
      </w:r>
    </w:p>
    <w:p w14:paraId="1065D304" w14:textId="77777777" w:rsidR="00781783" w:rsidRDefault="00781783" w:rsidP="00781783">
      <w:pPr>
        <w:shd w:val="clear" w:color="auto" w:fill="FFFFFF"/>
      </w:pPr>
      <w:r>
        <w:rPr>
          <w:rFonts w:ascii="Helvetica" w:hAnsi="Helvetica" w:cs="Helvetica"/>
          <w:b/>
          <w:bCs/>
          <w:color w:val="39404D"/>
          <w:sz w:val="27"/>
          <w:szCs w:val="27"/>
        </w:rPr>
        <w:t xml:space="preserve">Hubbard Brook COS Meeting </w:t>
      </w:r>
      <w:r>
        <w:rPr>
          <w:b/>
          <w:bCs/>
        </w:rPr>
        <w:t>-- Remote Access</w:t>
      </w:r>
      <w:r>
        <w:rPr>
          <w:rFonts w:ascii="Helvetica" w:hAnsi="Helvetica" w:cs="Helvetica"/>
          <w:color w:val="475163"/>
          <w:sz w:val="21"/>
          <w:szCs w:val="21"/>
        </w:rPr>
        <w:br/>
        <w:t xml:space="preserve">Wed, Oct 30, 2019 10:00 AM - 4:00 PM EDT </w:t>
      </w:r>
      <w:r>
        <w:rPr>
          <w:rFonts w:ascii="Helvetica" w:hAnsi="Helvetica" w:cs="Helvetica"/>
          <w:color w:val="475163"/>
          <w:sz w:val="21"/>
          <w:szCs w:val="21"/>
        </w:rPr>
        <w:br/>
      </w:r>
      <w:r>
        <w:rPr>
          <w:rFonts w:ascii="Helvetica" w:hAnsi="Helvetica" w:cs="Helvetica"/>
          <w:color w:val="475163"/>
          <w:sz w:val="21"/>
          <w:szCs w:val="21"/>
        </w:rPr>
        <w:br/>
      </w:r>
      <w:r>
        <w:rPr>
          <w:rFonts w:ascii="Helvetica" w:hAnsi="Helvetica" w:cs="Helvetica"/>
          <w:b/>
          <w:bCs/>
          <w:color w:val="39404D"/>
          <w:sz w:val="21"/>
          <w:szCs w:val="21"/>
        </w:rPr>
        <w:t xml:space="preserve">Please join my meeting from your computer, tablet or smartphone. </w:t>
      </w:r>
      <w:r>
        <w:rPr>
          <w:rFonts w:ascii="Helvetica" w:hAnsi="Helvetica" w:cs="Helvetica"/>
          <w:color w:val="475163"/>
          <w:sz w:val="21"/>
          <w:szCs w:val="21"/>
        </w:rPr>
        <w:br/>
      </w:r>
      <w:hyperlink r:id="rId9" w:tgtFrame="_blank" w:history="1">
        <w:r>
          <w:rPr>
            <w:rStyle w:val="Hyperlink"/>
            <w:rFonts w:ascii="Helvetica" w:hAnsi="Helvetica" w:cs="Helvetica"/>
            <w:sz w:val="21"/>
            <w:szCs w:val="21"/>
          </w:rPr>
          <w:t>https://global.gotomeeting.com/join/600542421</w:t>
        </w:r>
      </w:hyperlink>
      <w:r>
        <w:rPr>
          <w:rFonts w:ascii="Helvetica" w:hAnsi="Helvetica" w:cs="Helvetica"/>
          <w:color w:val="475163"/>
          <w:sz w:val="21"/>
          <w:szCs w:val="21"/>
        </w:rPr>
        <w:t xml:space="preserve"> </w:t>
      </w:r>
      <w:r>
        <w:rPr>
          <w:rFonts w:ascii="Helvetica" w:hAnsi="Helvetica" w:cs="Helvetica"/>
          <w:color w:val="475163"/>
          <w:sz w:val="21"/>
          <w:szCs w:val="21"/>
        </w:rPr>
        <w:br/>
      </w:r>
      <w:r>
        <w:rPr>
          <w:rFonts w:ascii="Helvetica" w:hAnsi="Helvetica" w:cs="Helvetica"/>
          <w:color w:val="475163"/>
          <w:sz w:val="21"/>
          <w:szCs w:val="21"/>
        </w:rPr>
        <w:br/>
      </w:r>
      <w:r>
        <w:rPr>
          <w:rFonts w:ascii="Helvetica" w:hAnsi="Helvetica" w:cs="Helvetica"/>
          <w:b/>
          <w:bCs/>
          <w:color w:val="39404D"/>
          <w:sz w:val="21"/>
          <w:szCs w:val="21"/>
        </w:rPr>
        <w:t xml:space="preserve">You can also dial in using your phone. </w:t>
      </w:r>
      <w:r>
        <w:rPr>
          <w:rFonts w:ascii="Helvetica" w:hAnsi="Helvetica" w:cs="Helvetica"/>
          <w:color w:val="475163"/>
          <w:sz w:val="21"/>
          <w:szCs w:val="21"/>
        </w:rPr>
        <w:br/>
        <w:t xml:space="preserve">United States: </w:t>
      </w:r>
      <w:hyperlink r:id="rId10" w:tgtFrame="_blank" w:history="1">
        <w:r>
          <w:rPr>
            <w:rStyle w:val="Hyperlink"/>
            <w:rFonts w:ascii="Helvetica" w:hAnsi="Helvetica" w:cs="Helvetica"/>
            <w:sz w:val="21"/>
            <w:szCs w:val="21"/>
          </w:rPr>
          <w:t>+1 (646) 749-3112</w:t>
        </w:r>
      </w:hyperlink>
      <w:r>
        <w:rPr>
          <w:rFonts w:ascii="Helvetica" w:hAnsi="Helvetica" w:cs="Helvetica"/>
          <w:color w:val="475163"/>
          <w:sz w:val="21"/>
          <w:szCs w:val="21"/>
        </w:rPr>
        <w:t xml:space="preserve"> </w:t>
      </w:r>
      <w:r>
        <w:rPr>
          <w:rFonts w:ascii="Helvetica" w:hAnsi="Helvetica" w:cs="Helvetica"/>
          <w:color w:val="475163"/>
          <w:sz w:val="21"/>
          <w:szCs w:val="21"/>
        </w:rPr>
        <w:br/>
      </w:r>
      <w:r>
        <w:rPr>
          <w:rFonts w:ascii="Helvetica" w:hAnsi="Helvetica" w:cs="Helvetica"/>
          <w:color w:val="475163"/>
          <w:sz w:val="21"/>
          <w:szCs w:val="21"/>
        </w:rPr>
        <w:br/>
      </w:r>
      <w:r>
        <w:rPr>
          <w:rFonts w:ascii="Helvetica" w:hAnsi="Helvetica" w:cs="Helvetica"/>
          <w:b/>
          <w:bCs/>
          <w:color w:val="39404D"/>
          <w:sz w:val="21"/>
          <w:szCs w:val="21"/>
        </w:rPr>
        <w:t xml:space="preserve">Access Code: 600-542-421 </w:t>
      </w:r>
      <w:r>
        <w:rPr>
          <w:rFonts w:ascii="Helvetica" w:hAnsi="Helvetica" w:cs="Helvetica"/>
          <w:color w:val="475163"/>
          <w:sz w:val="21"/>
          <w:szCs w:val="21"/>
        </w:rPr>
        <w:br/>
      </w:r>
      <w:r>
        <w:rPr>
          <w:rFonts w:ascii="Helvetica" w:hAnsi="Helvetica" w:cs="Helvetica"/>
          <w:color w:val="475163"/>
          <w:sz w:val="21"/>
          <w:szCs w:val="21"/>
        </w:rPr>
        <w:br/>
        <w:t xml:space="preserve">New to GoToMeeting? Get the app now and be ready when your first meeting starts: </w:t>
      </w:r>
      <w:r>
        <w:rPr>
          <w:rFonts w:ascii="Helvetica" w:hAnsi="Helvetica" w:cs="Helvetica"/>
          <w:color w:val="475163"/>
          <w:sz w:val="21"/>
          <w:szCs w:val="21"/>
        </w:rPr>
        <w:br/>
      </w:r>
      <w:hyperlink r:id="rId11" w:tgtFrame="_blank" w:history="1">
        <w:r>
          <w:rPr>
            <w:rStyle w:val="Hyperlink"/>
            <w:rFonts w:ascii="Helvetica" w:hAnsi="Helvetica" w:cs="Helvetica"/>
            <w:sz w:val="21"/>
            <w:szCs w:val="21"/>
          </w:rPr>
          <w:t>https://global.gotomeeting.com/install/600542421</w:t>
        </w:r>
      </w:hyperlink>
      <w:r>
        <w:rPr>
          <w:rFonts w:ascii="Helvetica" w:hAnsi="Helvetica" w:cs="Helvetica"/>
          <w:color w:val="475163"/>
          <w:sz w:val="21"/>
          <w:szCs w:val="21"/>
        </w:rPr>
        <w:t xml:space="preserve"> </w:t>
      </w:r>
    </w:p>
    <w:p w14:paraId="2D5CE9BD" w14:textId="77777777" w:rsidR="00781783" w:rsidRDefault="00781783" w:rsidP="00781783">
      <w:r>
        <w:rPr>
          <w:rFonts w:ascii="Calibri" w:hAnsi="Calibri" w:cs="Calibri"/>
          <w:color w:val="222222"/>
          <w:shd w:val="clear" w:color="auto" w:fill="FFFFFF"/>
        </w:rPr>
        <w:t> </w:t>
      </w:r>
    </w:p>
    <w:p w14:paraId="607FD4B8" w14:textId="77777777" w:rsidR="00781783" w:rsidRDefault="00781783" w:rsidP="00781783">
      <w:r>
        <w:t>John and Pam</w:t>
      </w:r>
    </w:p>
    <w:p w14:paraId="2310879D" w14:textId="77777777" w:rsidR="00781783" w:rsidRDefault="00781783" w:rsidP="00781783">
      <w:r>
        <w:t>SCC co-chairs</w:t>
      </w:r>
    </w:p>
    <w:p w14:paraId="11B4E89A" w14:textId="77777777" w:rsidR="00FC1FB7" w:rsidRDefault="00FC1FB7" w:rsidP="00F82243">
      <w:pPr>
        <w:jc w:val="center"/>
        <w:rPr>
          <w:sz w:val="28"/>
          <w:szCs w:val="28"/>
        </w:rPr>
      </w:pPr>
    </w:p>
    <w:p w14:paraId="644C1F4E" w14:textId="77777777" w:rsidR="00FC1FB7" w:rsidRDefault="00FC1FB7" w:rsidP="00F82243">
      <w:pPr>
        <w:jc w:val="center"/>
        <w:rPr>
          <w:sz w:val="28"/>
          <w:szCs w:val="28"/>
        </w:rPr>
      </w:pPr>
    </w:p>
    <w:p w14:paraId="5759D87D" w14:textId="77777777" w:rsidR="00FC1FB7" w:rsidRDefault="00FC1FB7" w:rsidP="00F82243">
      <w:pPr>
        <w:jc w:val="center"/>
        <w:rPr>
          <w:sz w:val="28"/>
          <w:szCs w:val="28"/>
        </w:rPr>
      </w:pPr>
    </w:p>
    <w:p w14:paraId="2CD3157E" w14:textId="77777777" w:rsidR="00FC1FB7" w:rsidRDefault="00FC1FB7" w:rsidP="00F82243">
      <w:pPr>
        <w:jc w:val="center"/>
        <w:rPr>
          <w:sz w:val="28"/>
          <w:szCs w:val="28"/>
        </w:rPr>
      </w:pPr>
    </w:p>
    <w:p w14:paraId="5BB25042" w14:textId="77777777" w:rsidR="00F82243" w:rsidRPr="00907216" w:rsidRDefault="00F82243" w:rsidP="00F82243">
      <w:pPr>
        <w:jc w:val="center"/>
        <w:rPr>
          <w:sz w:val="28"/>
          <w:szCs w:val="28"/>
        </w:rPr>
      </w:pPr>
      <w:r w:rsidRPr="00907216">
        <w:rPr>
          <w:sz w:val="28"/>
          <w:szCs w:val="28"/>
        </w:rPr>
        <w:lastRenderedPageBreak/>
        <w:t>Hubbard Brook Cooperators</w:t>
      </w:r>
      <w:r>
        <w:rPr>
          <w:sz w:val="28"/>
          <w:szCs w:val="28"/>
        </w:rPr>
        <w:t>'</w:t>
      </w:r>
      <w:r w:rsidRPr="00907216">
        <w:rPr>
          <w:sz w:val="28"/>
          <w:szCs w:val="28"/>
        </w:rPr>
        <w:t xml:space="preserve"> Meeting</w:t>
      </w:r>
    </w:p>
    <w:p w14:paraId="62BDE27E" w14:textId="141DAC86" w:rsidR="00F82243" w:rsidRDefault="00AD32C8" w:rsidP="00F82243">
      <w:pPr>
        <w:jc w:val="center"/>
        <w:rPr>
          <w:sz w:val="28"/>
          <w:szCs w:val="28"/>
        </w:rPr>
      </w:pPr>
      <w:r>
        <w:rPr>
          <w:sz w:val="28"/>
          <w:szCs w:val="28"/>
        </w:rPr>
        <w:t>October 30, 2019</w:t>
      </w:r>
      <w:r w:rsidR="00F82243" w:rsidRPr="00907216">
        <w:rPr>
          <w:sz w:val="28"/>
          <w:szCs w:val="28"/>
        </w:rPr>
        <w:t xml:space="preserve"> at the </w:t>
      </w:r>
      <w:r w:rsidR="007E130E">
        <w:rPr>
          <w:sz w:val="28"/>
          <w:szCs w:val="28"/>
        </w:rPr>
        <w:t>Car</w:t>
      </w:r>
      <w:r w:rsidR="00F82243" w:rsidRPr="00907216">
        <w:rPr>
          <w:sz w:val="28"/>
          <w:szCs w:val="28"/>
        </w:rPr>
        <w:t xml:space="preserve">y Institute </w:t>
      </w:r>
    </w:p>
    <w:p w14:paraId="0C0AE41C" w14:textId="18DDC5CA" w:rsidR="00F80603" w:rsidRDefault="00F80603" w:rsidP="00F82243">
      <w:pPr>
        <w:jc w:val="center"/>
        <w:rPr>
          <w:sz w:val="28"/>
          <w:szCs w:val="28"/>
        </w:rPr>
      </w:pPr>
      <w:r>
        <w:rPr>
          <w:sz w:val="28"/>
          <w:szCs w:val="28"/>
        </w:rPr>
        <w:t>DRAFT</w:t>
      </w:r>
    </w:p>
    <w:tbl>
      <w:tblPr>
        <w:tblpPr w:leftFromText="180" w:rightFromText="180" w:vertAnchor="page" w:horzAnchor="margin" w:tblpY="2851"/>
        <w:tblW w:w="9484" w:type="dxa"/>
        <w:tblCellMar>
          <w:left w:w="115" w:type="dxa"/>
          <w:right w:w="115" w:type="dxa"/>
        </w:tblCellMar>
        <w:tblLook w:val="04A0" w:firstRow="1" w:lastRow="0" w:firstColumn="1" w:lastColumn="0" w:noHBand="0" w:noVBand="1"/>
      </w:tblPr>
      <w:tblGrid>
        <w:gridCol w:w="1170"/>
        <w:gridCol w:w="1350"/>
        <w:gridCol w:w="2610"/>
        <w:gridCol w:w="4354"/>
      </w:tblGrid>
      <w:tr w:rsidR="00687DBF" w:rsidRPr="00ED4622" w14:paraId="05A79CCC" w14:textId="77777777" w:rsidTr="00FE149C">
        <w:trPr>
          <w:trHeight w:val="450"/>
        </w:trPr>
        <w:tc>
          <w:tcPr>
            <w:tcW w:w="9484" w:type="dxa"/>
            <w:gridSpan w:val="4"/>
            <w:tcBorders>
              <w:top w:val="single" w:sz="18" w:space="0" w:color="auto"/>
              <w:left w:val="nil"/>
              <w:right w:val="nil"/>
            </w:tcBorders>
            <w:shd w:val="clear" w:color="auto" w:fill="auto"/>
            <w:noWrap/>
            <w:vAlign w:val="center"/>
          </w:tcPr>
          <w:p w14:paraId="29A6F8E8" w14:textId="191FD6DF" w:rsidR="00687DBF" w:rsidRPr="00AD32C8" w:rsidRDefault="00AD32C8" w:rsidP="00FE149C">
            <w:pPr>
              <w:rPr>
                <w:rFonts w:eastAsia="Times New Roman"/>
                <w:b/>
                <w:i/>
                <w:iCs/>
                <w:color w:val="000000"/>
              </w:rPr>
            </w:pPr>
            <w:bookmarkStart w:id="1" w:name="_Hlk20732328"/>
            <w:r w:rsidRPr="00AD32C8">
              <w:rPr>
                <w:b/>
                <w:bCs/>
                <w:i/>
                <w:iCs/>
              </w:rPr>
              <w:t>Beyond the Valley:  Regionalizing the Hubbard Brook Ecosystem Study</w:t>
            </w:r>
            <w:bookmarkEnd w:id="1"/>
          </w:p>
        </w:tc>
      </w:tr>
      <w:tr w:rsidR="00687DBF" w:rsidRPr="00ED4622" w14:paraId="5471BD11" w14:textId="77777777" w:rsidTr="00FE149C">
        <w:trPr>
          <w:trHeight w:val="453"/>
        </w:trPr>
        <w:tc>
          <w:tcPr>
            <w:tcW w:w="1170" w:type="dxa"/>
            <w:tcBorders>
              <w:left w:val="nil"/>
              <w:bottom w:val="single" w:sz="8" w:space="0" w:color="auto"/>
              <w:right w:val="nil"/>
            </w:tcBorders>
            <w:shd w:val="clear" w:color="auto" w:fill="auto"/>
            <w:noWrap/>
            <w:vAlign w:val="center"/>
            <w:hideMark/>
          </w:tcPr>
          <w:p w14:paraId="0A3700A6" w14:textId="77777777" w:rsidR="00687DBF" w:rsidRPr="00ED4622" w:rsidRDefault="00687DBF" w:rsidP="00FE149C">
            <w:pPr>
              <w:rPr>
                <w:rFonts w:eastAsia="Times New Roman"/>
                <w:color w:val="000000"/>
                <w:sz w:val="22"/>
              </w:rPr>
            </w:pPr>
            <w:r w:rsidRPr="00ED4622">
              <w:rPr>
                <w:rFonts w:eastAsia="Times New Roman"/>
                <w:color w:val="000000"/>
                <w:sz w:val="22"/>
              </w:rPr>
              <w:t>Begin</w:t>
            </w:r>
          </w:p>
        </w:tc>
        <w:tc>
          <w:tcPr>
            <w:tcW w:w="1350" w:type="dxa"/>
            <w:tcBorders>
              <w:left w:val="nil"/>
              <w:bottom w:val="single" w:sz="8" w:space="0" w:color="auto"/>
              <w:right w:val="nil"/>
            </w:tcBorders>
            <w:shd w:val="clear" w:color="auto" w:fill="auto"/>
            <w:noWrap/>
            <w:vAlign w:val="center"/>
            <w:hideMark/>
          </w:tcPr>
          <w:p w14:paraId="7B209F2B" w14:textId="77777777" w:rsidR="00687DBF" w:rsidRPr="00ED4622" w:rsidRDefault="00687DBF" w:rsidP="00FE149C">
            <w:pPr>
              <w:rPr>
                <w:rFonts w:eastAsia="Times New Roman"/>
                <w:color w:val="000000"/>
                <w:sz w:val="22"/>
              </w:rPr>
            </w:pPr>
            <w:r w:rsidRPr="00ED4622">
              <w:rPr>
                <w:rFonts w:eastAsia="Times New Roman"/>
                <w:color w:val="000000"/>
                <w:sz w:val="22"/>
              </w:rPr>
              <w:t>End</w:t>
            </w:r>
          </w:p>
        </w:tc>
        <w:tc>
          <w:tcPr>
            <w:tcW w:w="2610" w:type="dxa"/>
            <w:tcBorders>
              <w:left w:val="nil"/>
              <w:bottom w:val="single" w:sz="8" w:space="0" w:color="auto"/>
              <w:right w:val="nil"/>
            </w:tcBorders>
            <w:shd w:val="clear" w:color="auto" w:fill="auto"/>
            <w:noWrap/>
            <w:vAlign w:val="center"/>
            <w:hideMark/>
          </w:tcPr>
          <w:p w14:paraId="2D871DAC" w14:textId="77777777" w:rsidR="00687DBF" w:rsidRPr="00ED4622" w:rsidRDefault="00687DBF" w:rsidP="00FE149C">
            <w:pPr>
              <w:jc w:val="center"/>
              <w:rPr>
                <w:rFonts w:eastAsia="Times New Roman"/>
                <w:color w:val="000000"/>
                <w:sz w:val="22"/>
              </w:rPr>
            </w:pPr>
            <w:r w:rsidRPr="00ED4622">
              <w:rPr>
                <w:rFonts w:eastAsia="Times New Roman"/>
                <w:color w:val="000000"/>
                <w:sz w:val="22"/>
              </w:rPr>
              <w:t>Speaker</w:t>
            </w:r>
          </w:p>
        </w:tc>
        <w:tc>
          <w:tcPr>
            <w:tcW w:w="4354" w:type="dxa"/>
            <w:tcBorders>
              <w:left w:val="nil"/>
              <w:bottom w:val="single" w:sz="8" w:space="0" w:color="auto"/>
              <w:right w:val="nil"/>
            </w:tcBorders>
            <w:shd w:val="clear" w:color="auto" w:fill="auto"/>
            <w:noWrap/>
            <w:vAlign w:val="center"/>
            <w:hideMark/>
          </w:tcPr>
          <w:p w14:paraId="338A1C70" w14:textId="77777777" w:rsidR="00687DBF" w:rsidRPr="00ED4622" w:rsidRDefault="00687DBF" w:rsidP="00FE149C">
            <w:pPr>
              <w:jc w:val="center"/>
              <w:rPr>
                <w:rFonts w:eastAsia="Times New Roman"/>
                <w:color w:val="000000"/>
                <w:sz w:val="22"/>
              </w:rPr>
            </w:pPr>
            <w:r w:rsidRPr="00ED4622">
              <w:rPr>
                <w:rFonts w:eastAsia="Times New Roman"/>
                <w:color w:val="000000"/>
                <w:sz w:val="22"/>
              </w:rPr>
              <w:t>Topic</w:t>
            </w:r>
          </w:p>
        </w:tc>
      </w:tr>
      <w:tr w:rsidR="00687DBF" w:rsidRPr="00ED4622" w14:paraId="601266EF" w14:textId="77777777" w:rsidTr="00FE149C">
        <w:trPr>
          <w:trHeight w:val="576"/>
        </w:trPr>
        <w:tc>
          <w:tcPr>
            <w:tcW w:w="1170" w:type="dxa"/>
            <w:tcBorders>
              <w:top w:val="single" w:sz="8" w:space="0" w:color="auto"/>
              <w:left w:val="nil"/>
              <w:bottom w:val="nil"/>
              <w:right w:val="nil"/>
            </w:tcBorders>
            <w:shd w:val="clear" w:color="auto" w:fill="auto"/>
            <w:noWrap/>
            <w:vAlign w:val="center"/>
            <w:hideMark/>
          </w:tcPr>
          <w:p w14:paraId="2A6F20D9" w14:textId="77777777" w:rsidR="00687DBF" w:rsidRPr="00ED4622" w:rsidRDefault="00687DBF" w:rsidP="00FE149C">
            <w:pPr>
              <w:rPr>
                <w:rFonts w:eastAsia="Times New Roman"/>
                <w:color w:val="000000"/>
                <w:sz w:val="22"/>
              </w:rPr>
            </w:pPr>
            <w:r w:rsidRPr="00ED4622">
              <w:rPr>
                <w:rFonts w:eastAsia="Times New Roman"/>
                <w:color w:val="000000"/>
                <w:sz w:val="22"/>
              </w:rPr>
              <w:t>10:00</w:t>
            </w:r>
            <w:r>
              <w:rPr>
                <w:rFonts w:eastAsia="Times New Roman"/>
                <w:color w:val="000000"/>
                <w:sz w:val="22"/>
              </w:rPr>
              <w:t xml:space="preserve"> am</w:t>
            </w:r>
          </w:p>
        </w:tc>
        <w:tc>
          <w:tcPr>
            <w:tcW w:w="1350" w:type="dxa"/>
            <w:tcBorders>
              <w:top w:val="single" w:sz="8" w:space="0" w:color="auto"/>
              <w:left w:val="nil"/>
              <w:bottom w:val="nil"/>
              <w:right w:val="nil"/>
            </w:tcBorders>
            <w:shd w:val="clear" w:color="auto" w:fill="auto"/>
            <w:noWrap/>
            <w:vAlign w:val="center"/>
            <w:hideMark/>
          </w:tcPr>
          <w:p w14:paraId="044BFF59" w14:textId="32893CCD" w:rsidR="00687DBF" w:rsidRPr="00ED4622" w:rsidRDefault="00687DBF" w:rsidP="00FE149C">
            <w:pPr>
              <w:rPr>
                <w:rFonts w:eastAsia="Times New Roman"/>
                <w:color w:val="000000"/>
                <w:sz w:val="22"/>
              </w:rPr>
            </w:pPr>
            <w:r>
              <w:rPr>
                <w:rFonts w:eastAsia="Times New Roman"/>
                <w:color w:val="000000"/>
                <w:sz w:val="22"/>
              </w:rPr>
              <w:t>10:</w:t>
            </w:r>
            <w:r w:rsidR="00AD32C8">
              <w:rPr>
                <w:rFonts w:eastAsia="Times New Roman"/>
                <w:color w:val="000000"/>
                <w:sz w:val="22"/>
              </w:rPr>
              <w:t>15</w:t>
            </w:r>
            <w:r>
              <w:rPr>
                <w:rFonts w:eastAsia="Times New Roman"/>
                <w:color w:val="000000"/>
                <w:sz w:val="22"/>
              </w:rPr>
              <w:t xml:space="preserve"> am</w:t>
            </w:r>
          </w:p>
        </w:tc>
        <w:tc>
          <w:tcPr>
            <w:tcW w:w="2610" w:type="dxa"/>
            <w:tcBorders>
              <w:top w:val="single" w:sz="8" w:space="0" w:color="auto"/>
              <w:left w:val="nil"/>
              <w:bottom w:val="nil"/>
              <w:right w:val="nil"/>
            </w:tcBorders>
            <w:shd w:val="clear" w:color="auto" w:fill="auto"/>
            <w:noWrap/>
            <w:vAlign w:val="center"/>
          </w:tcPr>
          <w:p w14:paraId="728FBCFD" w14:textId="1E524FAF" w:rsidR="00687DBF" w:rsidRPr="00ED4622" w:rsidRDefault="00AD32C8" w:rsidP="00FE149C">
            <w:pPr>
              <w:jc w:val="center"/>
              <w:rPr>
                <w:rFonts w:eastAsia="Times New Roman"/>
                <w:color w:val="000000"/>
                <w:sz w:val="22"/>
              </w:rPr>
            </w:pPr>
            <w:r>
              <w:rPr>
                <w:rFonts w:eastAsia="Times New Roman"/>
                <w:color w:val="000000"/>
                <w:sz w:val="22"/>
              </w:rPr>
              <w:t>Vadeboncoeur</w:t>
            </w:r>
          </w:p>
        </w:tc>
        <w:tc>
          <w:tcPr>
            <w:tcW w:w="4354" w:type="dxa"/>
            <w:tcBorders>
              <w:top w:val="single" w:sz="8" w:space="0" w:color="auto"/>
              <w:left w:val="nil"/>
              <w:bottom w:val="nil"/>
              <w:right w:val="nil"/>
            </w:tcBorders>
            <w:shd w:val="clear" w:color="auto" w:fill="auto"/>
            <w:noWrap/>
            <w:vAlign w:val="center"/>
          </w:tcPr>
          <w:p w14:paraId="0F5236F1" w14:textId="730878E2" w:rsidR="00687DBF" w:rsidRPr="00ED4622" w:rsidRDefault="00AD32C8" w:rsidP="00FE149C">
            <w:pPr>
              <w:jc w:val="center"/>
              <w:rPr>
                <w:rFonts w:eastAsia="Times New Roman"/>
                <w:color w:val="000000"/>
                <w:sz w:val="22"/>
              </w:rPr>
            </w:pPr>
            <w:r w:rsidRPr="00AD32C8">
              <w:rPr>
                <w:rFonts w:eastAsia="Times New Roman"/>
                <w:color w:val="000000"/>
                <w:sz w:val="22"/>
              </w:rPr>
              <w:t>Proposing a Greater Hubbard Brook Ecosystem Stud</w:t>
            </w:r>
            <w:r>
              <w:rPr>
                <w:rFonts w:eastAsia="Times New Roman"/>
                <w:color w:val="000000"/>
                <w:sz w:val="22"/>
              </w:rPr>
              <w:t>y</w:t>
            </w:r>
          </w:p>
        </w:tc>
      </w:tr>
      <w:tr w:rsidR="00687DBF" w:rsidRPr="00ED4622" w14:paraId="0A93A898" w14:textId="77777777" w:rsidTr="00FE149C">
        <w:trPr>
          <w:trHeight w:val="576"/>
        </w:trPr>
        <w:tc>
          <w:tcPr>
            <w:tcW w:w="1170" w:type="dxa"/>
            <w:tcBorders>
              <w:top w:val="nil"/>
              <w:left w:val="nil"/>
              <w:bottom w:val="nil"/>
              <w:right w:val="nil"/>
            </w:tcBorders>
            <w:shd w:val="clear" w:color="auto" w:fill="auto"/>
            <w:noWrap/>
            <w:vAlign w:val="center"/>
            <w:hideMark/>
          </w:tcPr>
          <w:p w14:paraId="3D03BF2F" w14:textId="305AE623" w:rsidR="00687DBF" w:rsidRPr="00ED4622" w:rsidRDefault="00687DBF" w:rsidP="00FE149C">
            <w:pPr>
              <w:rPr>
                <w:rFonts w:eastAsia="Times New Roman"/>
                <w:color w:val="000000"/>
                <w:sz w:val="22"/>
              </w:rPr>
            </w:pPr>
            <w:r w:rsidRPr="00ED4622">
              <w:rPr>
                <w:rFonts w:eastAsia="Times New Roman"/>
                <w:color w:val="000000"/>
                <w:sz w:val="22"/>
              </w:rPr>
              <w:t>10:</w:t>
            </w:r>
            <w:r>
              <w:rPr>
                <w:rFonts w:eastAsia="Times New Roman"/>
                <w:color w:val="000000"/>
                <w:sz w:val="22"/>
              </w:rPr>
              <w:t>1</w:t>
            </w:r>
            <w:r w:rsidR="00AD32C8">
              <w:rPr>
                <w:rFonts w:eastAsia="Times New Roman"/>
                <w:color w:val="000000"/>
                <w:sz w:val="22"/>
              </w:rPr>
              <w:t>5</w:t>
            </w:r>
            <w:r>
              <w:rPr>
                <w:rFonts w:eastAsia="Times New Roman"/>
                <w:color w:val="000000"/>
                <w:sz w:val="22"/>
              </w:rPr>
              <w:t xml:space="preserve"> am</w:t>
            </w:r>
          </w:p>
        </w:tc>
        <w:tc>
          <w:tcPr>
            <w:tcW w:w="1350" w:type="dxa"/>
            <w:tcBorders>
              <w:top w:val="nil"/>
              <w:left w:val="nil"/>
              <w:bottom w:val="nil"/>
              <w:right w:val="nil"/>
            </w:tcBorders>
            <w:shd w:val="clear" w:color="auto" w:fill="auto"/>
            <w:noWrap/>
            <w:vAlign w:val="center"/>
            <w:hideMark/>
          </w:tcPr>
          <w:p w14:paraId="53CA382D" w14:textId="6C349157" w:rsidR="00687DBF" w:rsidRPr="00ED4622" w:rsidRDefault="00AD32C8" w:rsidP="00FE149C">
            <w:pPr>
              <w:rPr>
                <w:rFonts w:eastAsia="Times New Roman"/>
                <w:color w:val="000000"/>
                <w:sz w:val="22"/>
              </w:rPr>
            </w:pPr>
            <w:r>
              <w:rPr>
                <w:rFonts w:eastAsia="Times New Roman"/>
                <w:color w:val="000000"/>
                <w:sz w:val="22"/>
              </w:rPr>
              <w:t>11:20</w:t>
            </w:r>
            <w:r w:rsidR="00687DBF">
              <w:rPr>
                <w:rFonts w:eastAsia="Times New Roman"/>
                <w:color w:val="000000"/>
                <w:sz w:val="22"/>
              </w:rPr>
              <w:t xml:space="preserve"> am</w:t>
            </w:r>
          </w:p>
        </w:tc>
        <w:tc>
          <w:tcPr>
            <w:tcW w:w="2610" w:type="dxa"/>
            <w:tcBorders>
              <w:top w:val="nil"/>
              <w:left w:val="nil"/>
              <w:bottom w:val="nil"/>
              <w:right w:val="nil"/>
            </w:tcBorders>
            <w:shd w:val="clear" w:color="auto" w:fill="auto"/>
            <w:noWrap/>
            <w:vAlign w:val="center"/>
          </w:tcPr>
          <w:p w14:paraId="0FDA08D7" w14:textId="6E0DA2B5" w:rsidR="00687DBF" w:rsidRPr="00ED4622" w:rsidRDefault="00AD32C8" w:rsidP="00FE149C">
            <w:pPr>
              <w:jc w:val="center"/>
              <w:rPr>
                <w:rFonts w:eastAsia="Times New Roman"/>
                <w:color w:val="000000"/>
                <w:sz w:val="22"/>
              </w:rPr>
            </w:pPr>
            <w:r>
              <w:rPr>
                <w:rFonts w:eastAsia="Times New Roman"/>
                <w:color w:val="000000"/>
                <w:sz w:val="22"/>
              </w:rPr>
              <w:t>Hamburg, Battles, Rice, Yanai, Bailey, Lovett, Hallworth</w:t>
            </w:r>
          </w:p>
        </w:tc>
        <w:tc>
          <w:tcPr>
            <w:tcW w:w="4354" w:type="dxa"/>
            <w:tcBorders>
              <w:top w:val="nil"/>
              <w:left w:val="nil"/>
              <w:bottom w:val="nil"/>
              <w:right w:val="nil"/>
            </w:tcBorders>
            <w:shd w:val="clear" w:color="auto" w:fill="auto"/>
            <w:noWrap/>
            <w:vAlign w:val="center"/>
          </w:tcPr>
          <w:p w14:paraId="3A91E890" w14:textId="7842F5FD" w:rsidR="00687DBF" w:rsidRPr="00ED4622" w:rsidRDefault="00AD32C8" w:rsidP="00FE149C">
            <w:pPr>
              <w:jc w:val="center"/>
              <w:rPr>
                <w:rFonts w:eastAsia="Times New Roman"/>
                <w:color w:val="000000"/>
                <w:sz w:val="22"/>
              </w:rPr>
            </w:pPr>
            <w:r w:rsidRPr="00AD32C8">
              <w:rPr>
                <w:rFonts w:eastAsia="Times New Roman"/>
                <w:color w:val="000000"/>
                <w:sz w:val="22"/>
              </w:rPr>
              <w:t>What does “going beyond the valley” mean (and why bother)?</w:t>
            </w:r>
            <w:r>
              <w:rPr>
                <w:rFonts w:eastAsia="Times New Roman"/>
                <w:color w:val="000000"/>
                <w:sz w:val="22"/>
              </w:rPr>
              <w:t xml:space="preserve"> - short talks and discussion</w:t>
            </w:r>
          </w:p>
        </w:tc>
      </w:tr>
      <w:tr w:rsidR="00687DBF" w:rsidRPr="00ED4622" w14:paraId="2714ED0C" w14:textId="77777777" w:rsidTr="00FE149C">
        <w:trPr>
          <w:trHeight w:val="576"/>
        </w:trPr>
        <w:tc>
          <w:tcPr>
            <w:tcW w:w="1170" w:type="dxa"/>
            <w:tcBorders>
              <w:top w:val="nil"/>
              <w:left w:val="nil"/>
              <w:bottom w:val="nil"/>
              <w:right w:val="nil"/>
            </w:tcBorders>
            <w:shd w:val="clear" w:color="auto" w:fill="auto"/>
            <w:noWrap/>
            <w:vAlign w:val="center"/>
            <w:hideMark/>
          </w:tcPr>
          <w:p w14:paraId="5DB77F3F" w14:textId="0550F79C" w:rsidR="00687DBF" w:rsidRPr="00ED4622" w:rsidRDefault="00687DBF" w:rsidP="00FE149C">
            <w:pPr>
              <w:rPr>
                <w:rFonts w:eastAsia="Times New Roman"/>
                <w:color w:val="000000"/>
                <w:sz w:val="22"/>
              </w:rPr>
            </w:pPr>
            <w:r w:rsidRPr="00ED4622">
              <w:rPr>
                <w:rFonts w:eastAsia="Times New Roman"/>
                <w:color w:val="000000"/>
                <w:sz w:val="22"/>
              </w:rPr>
              <w:t>1</w:t>
            </w:r>
            <w:r w:rsidR="00AD32C8">
              <w:rPr>
                <w:rFonts w:eastAsia="Times New Roman"/>
                <w:color w:val="000000"/>
                <w:sz w:val="22"/>
              </w:rPr>
              <w:t>1</w:t>
            </w:r>
            <w:r w:rsidRPr="00ED4622">
              <w:rPr>
                <w:rFonts w:eastAsia="Times New Roman"/>
                <w:color w:val="000000"/>
                <w:sz w:val="22"/>
              </w:rPr>
              <w:t>:</w:t>
            </w:r>
            <w:r>
              <w:rPr>
                <w:rFonts w:eastAsia="Times New Roman"/>
                <w:color w:val="000000"/>
                <w:sz w:val="22"/>
              </w:rPr>
              <w:t>2</w:t>
            </w:r>
            <w:r w:rsidR="00AD32C8">
              <w:rPr>
                <w:rFonts w:eastAsia="Times New Roman"/>
                <w:color w:val="000000"/>
                <w:sz w:val="22"/>
              </w:rPr>
              <w:t>0</w:t>
            </w:r>
            <w:r>
              <w:rPr>
                <w:rFonts w:eastAsia="Times New Roman"/>
                <w:color w:val="000000"/>
                <w:sz w:val="22"/>
              </w:rPr>
              <w:t xml:space="preserve"> am</w:t>
            </w:r>
          </w:p>
        </w:tc>
        <w:tc>
          <w:tcPr>
            <w:tcW w:w="1350" w:type="dxa"/>
            <w:tcBorders>
              <w:top w:val="nil"/>
              <w:left w:val="nil"/>
              <w:bottom w:val="nil"/>
              <w:right w:val="nil"/>
            </w:tcBorders>
            <w:shd w:val="clear" w:color="auto" w:fill="auto"/>
            <w:noWrap/>
            <w:vAlign w:val="center"/>
            <w:hideMark/>
          </w:tcPr>
          <w:p w14:paraId="63997E48" w14:textId="265220D8" w:rsidR="00687DBF" w:rsidRPr="00ED4622" w:rsidRDefault="00687DBF" w:rsidP="00FE149C">
            <w:pPr>
              <w:rPr>
                <w:rFonts w:eastAsia="Times New Roman"/>
                <w:color w:val="000000"/>
                <w:sz w:val="22"/>
              </w:rPr>
            </w:pPr>
            <w:r w:rsidRPr="00ED4622">
              <w:rPr>
                <w:rFonts w:eastAsia="Times New Roman"/>
                <w:color w:val="000000"/>
                <w:sz w:val="22"/>
              </w:rPr>
              <w:t>1</w:t>
            </w:r>
            <w:r w:rsidR="00AD32C8">
              <w:rPr>
                <w:rFonts w:eastAsia="Times New Roman"/>
                <w:color w:val="000000"/>
                <w:sz w:val="22"/>
              </w:rPr>
              <w:t>1:30</w:t>
            </w:r>
            <w:r>
              <w:rPr>
                <w:rFonts w:eastAsia="Times New Roman"/>
                <w:color w:val="000000"/>
                <w:sz w:val="22"/>
              </w:rPr>
              <w:t xml:space="preserve"> am</w:t>
            </w:r>
          </w:p>
        </w:tc>
        <w:tc>
          <w:tcPr>
            <w:tcW w:w="2610" w:type="dxa"/>
            <w:tcBorders>
              <w:top w:val="nil"/>
              <w:left w:val="nil"/>
              <w:bottom w:val="nil"/>
              <w:right w:val="nil"/>
            </w:tcBorders>
            <w:shd w:val="clear" w:color="auto" w:fill="auto"/>
            <w:noWrap/>
            <w:vAlign w:val="center"/>
          </w:tcPr>
          <w:p w14:paraId="128E8DAA" w14:textId="11EDE59A" w:rsidR="00687DBF" w:rsidRPr="00ED4622" w:rsidRDefault="00AD32C8" w:rsidP="00FE149C">
            <w:pPr>
              <w:jc w:val="center"/>
              <w:rPr>
                <w:rFonts w:eastAsia="Times New Roman"/>
                <w:color w:val="000000"/>
                <w:sz w:val="22"/>
              </w:rPr>
            </w:pPr>
            <w:r>
              <w:rPr>
                <w:rFonts w:eastAsia="Times New Roman"/>
                <w:color w:val="000000"/>
                <w:sz w:val="22"/>
              </w:rPr>
              <w:t>Driscoll</w:t>
            </w:r>
            <w:r w:rsidR="00687DBF">
              <w:rPr>
                <w:rFonts w:eastAsia="Times New Roman"/>
                <w:color w:val="000000"/>
                <w:sz w:val="22"/>
              </w:rPr>
              <w:t xml:space="preserve"> </w:t>
            </w:r>
          </w:p>
        </w:tc>
        <w:tc>
          <w:tcPr>
            <w:tcW w:w="4354" w:type="dxa"/>
            <w:tcBorders>
              <w:top w:val="nil"/>
              <w:left w:val="nil"/>
              <w:bottom w:val="nil"/>
              <w:right w:val="nil"/>
            </w:tcBorders>
            <w:shd w:val="clear" w:color="auto" w:fill="auto"/>
            <w:noWrap/>
            <w:vAlign w:val="center"/>
          </w:tcPr>
          <w:p w14:paraId="01DD6FC1" w14:textId="481CCF92" w:rsidR="00687DBF" w:rsidRPr="00ED4622" w:rsidRDefault="00AD32C8" w:rsidP="00FE149C">
            <w:pPr>
              <w:jc w:val="center"/>
              <w:rPr>
                <w:rFonts w:eastAsia="Times New Roman"/>
                <w:color w:val="000000"/>
                <w:sz w:val="22"/>
              </w:rPr>
            </w:pPr>
            <w:r w:rsidRPr="00AD32C8">
              <w:rPr>
                <w:rFonts w:eastAsia="Times New Roman"/>
                <w:color w:val="000000"/>
                <w:sz w:val="22"/>
              </w:rPr>
              <w:t>Using/integrating site vs. network data in models; scaling with models</w:t>
            </w:r>
          </w:p>
        </w:tc>
      </w:tr>
      <w:tr w:rsidR="00687DBF" w:rsidRPr="00ED4622" w14:paraId="2E7E45F9" w14:textId="77777777" w:rsidTr="00FE149C">
        <w:trPr>
          <w:trHeight w:val="576"/>
        </w:trPr>
        <w:tc>
          <w:tcPr>
            <w:tcW w:w="1170" w:type="dxa"/>
            <w:tcBorders>
              <w:top w:val="nil"/>
              <w:left w:val="nil"/>
              <w:bottom w:val="nil"/>
              <w:right w:val="nil"/>
            </w:tcBorders>
            <w:shd w:val="clear" w:color="auto" w:fill="auto"/>
            <w:noWrap/>
            <w:vAlign w:val="center"/>
            <w:hideMark/>
          </w:tcPr>
          <w:p w14:paraId="68D6A619" w14:textId="795F0CAD" w:rsidR="00687DBF" w:rsidRPr="00ED4622" w:rsidRDefault="00687DBF" w:rsidP="00FE149C">
            <w:pPr>
              <w:rPr>
                <w:rFonts w:eastAsia="Times New Roman"/>
                <w:color w:val="000000"/>
                <w:sz w:val="22"/>
              </w:rPr>
            </w:pPr>
            <w:r w:rsidRPr="00ED4622">
              <w:rPr>
                <w:rFonts w:eastAsia="Times New Roman"/>
                <w:color w:val="000000"/>
                <w:sz w:val="22"/>
              </w:rPr>
              <w:t>1</w:t>
            </w:r>
            <w:r w:rsidR="00AD32C8">
              <w:rPr>
                <w:rFonts w:eastAsia="Times New Roman"/>
                <w:color w:val="000000"/>
                <w:sz w:val="22"/>
              </w:rPr>
              <w:t>1</w:t>
            </w:r>
            <w:r w:rsidRPr="00ED4622">
              <w:rPr>
                <w:rFonts w:eastAsia="Times New Roman"/>
                <w:color w:val="000000"/>
                <w:sz w:val="22"/>
              </w:rPr>
              <w:t>:</w:t>
            </w:r>
            <w:r w:rsidR="00AD32C8">
              <w:rPr>
                <w:rFonts w:eastAsia="Times New Roman"/>
                <w:color w:val="000000"/>
                <w:sz w:val="22"/>
              </w:rPr>
              <w:t>3</w:t>
            </w:r>
            <w:r>
              <w:rPr>
                <w:rFonts w:eastAsia="Times New Roman"/>
                <w:color w:val="000000"/>
                <w:sz w:val="22"/>
              </w:rPr>
              <w:t>0 am</w:t>
            </w:r>
          </w:p>
        </w:tc>
        <w:tc>
          <w:tcPr>
            <w:tcW w:w="1350" w:type="dxa"/>
            <w:tcBorders>
              <w:top w:val="nil"/>
              <w:left w:val="nil"/>
              <w:bottom w:val="nil"/>
              <w:right w:val="nil"/>
            </w:tcBorders>
            <w:shd w:val="clear" w:color="auto" w:fill="auto"/>
            <w:noWrap/>
            <w:vAlign w:val="center"/>
            <w:hideMark/>
          </w:tcPr>
          <w:p w14:paraId="0DAEFB88" w14:textId="2E6B7159" w:rsidR="00687DBF" w:rsidRPr="00ED4622" w:rsidRDefault="00687DBF" w:rsidP="00FE149C">
            <w:pPr>
              <w:rPr>
                <w:rFonts w:eastAsia="Times New Roman"/>
                <w:color w:val="000000"/>
                <w:sz w:val="22"/>
              </w:rPr>
            </w:pPr>
            <w:r>
              <w:rPr>
                <w:rFonts w:eastAsia="Times New Roman"/>
                <w:color w:val="000000"/>
                <w:sz w:val="22"/>
              </w:rPr>
              <w:t>1</w:t>
            </w:r>
            <w:r w:rsidR="00AD32C8">
              <w:rPr>
                <w:rFonts w:eastAsia="Times New Roman"/>
                <w:color w:val="000000"/>
                <w:sz w:val="22"/>
              </w:rPr>
              <w:t xml:space="preserve">1:40 </w:t>
            </w:r>
            <w:r>
              <w:rPr>
                <w:rFonts w:eastAsia="Times New Roman"/>
                <w:color w:val="000000"/>
                <w:sz w:val="22"/>
              </w:rPr>
              <w:t>am</w:t>
            </w:r>
          </w:p>
        </w:tc>
        <w:tc>
          <w:tcPr>
            <w:tcW w:w="2610" w:type="dxa"/>
            <w:tcBorders>
              <w:top w:val="nil"/>
              <w:left w:val="nil"/>
              <w:bottom w:val="nil"/>
              <w:right w:val="nil"/>
            </w:tcBorders>
            <w:shd w:val="clear" w:color="auto" w:fill="auto"/>
            <w:noWrap/>
            <w:vAlign w:val="center"/>
          </w:tcPr>
          <w:p w14:paraId="0CF439D8" w14:textId="2CCA3050" w:rsidR="00687DBF" w:rsidRPr="00ED4622" w:rsidRDefault="00AD32C8" w:rsidP="00FE149C">
            <w:pPr>
              <w:jc w:val="center"/>
              <w:rPr>
                <w:rFonts w:eastAsia="Times New Roman"/>
                <w:color w:val="000000"/>
                <w:sz w:val="22"/>
              </w:rPr>
            </w:pPr>
            <w:r>
              <w:rPr>
                <w:rFonts w:eastAsia="Times New Roman"/>
                <w:color w:val="000000"/>
                <w:sz w:val="22"/>
              </w:rPr>
              <w:t>Groffman</w:t>
            </w:r>
            <w:r w:rsidR="00687DBF">
              <w:rPr>
                <w:rFonts w:eastAsia="Times New Roman"/>
                <w:color w:val="000000"/>
                <w:sz w:val="22"/>
              </w:rPr>
              <w:t xml:space="preserve"> </w:t>
            </w:r>
          </w:p>
        </w:tc>
        <w:tc>
          <w:tcPr>
            <w:tcW w:w="4354" w:type="dxa"/>
            <w:tcBorders>
              <w:top w:val="nil"/>
              <w:left w:val="nil"/>
              <w:bottom w:val="nil"/>
              <w:right w:val="nil"/>
            </w:tcBorders>
            <w:shd w:val="clear" w:color="auto" w:fill="auto"/>
            <w:noWrap/>
            <w:vAlign w:val="center"/>
          </w:tcPr>
          <w:p w14:paraId="105BD81B" w14:textId="2BB61BDE" w:rsidR="00687DBF" w:rsidRPr="00ED4622" w:rsidRDefault="00AD32C8" w:rsidP="00FE149C">
            <w:pPr>
              <w:jc w:val="center"/>
              <w:rPr>
                <w:rFonts w:eastAsia="Times New Roman"/>
                <w:color w:val="000000"/>
                <w:sz w:val="22"/>
              </w:rPr>
            </w:pPr>
            <w:r w:rsidRPr="00AD32C8">
              <w:rPr>
                <w:rFonts w:eastAsia="Times New Roman"/>
                <w:color w:val="000000"/>
                <w:sz w:val="22"/>
              </w:rPr>
              <w:t>How does LTER view regional research?</w:t>
            </w:r>
          </w:p>
        </w:tc>
      </w:tr>
      <w:tr w:rsidR="00687DBF" w:rsidRPr="00ED4622" w14:paraId="63E1DCA5" w14:textId="77777777" w:rsidTr="00FE149C">
        <w:trPr>
          <w:trHeight w:val="576"/>
        </w:trPr>
        <w:tc>
          <w:tcPr>
            <w:tcW w:w="1170" w:type="dxa"/>
            <w:tcBorders>
              <w:top w:val="nil"/>
              <w:left w:val="nil"/>
              <w:bottom w:val="nil"/>
              <w:right w:val="nil"/>
            </w:tcBorders>
            <w:shd w:val="clear" w:color="auto" w:fill="auto"/>
            <w:noWrap/>
            <w:vAlign w:val="center"/>
            <w:hideMark/>
          </w:tcPr>
          <w:p w14:paraId="3D4F23D8" w14:textId="52F0F490" w:rsidR="00687DBF" w:rsidRPr="00ED4622" w:rsidRDefault="00AD32C8" w:rsidP="00FE149C">
            <w:pPr>
              <w:rPr>
                <w:rFonts w:eastAsia="Times New Roman"/>
                <w:color w:val="000000"/>
                <w:sz w:val="22"/>
              </w:rPr>
            </w:pPr>
            <w:r>
              <w:rPr>
                <w:rFonts w:eastAsia="Times New Roman"/>
                <w:color w:val="000000"/>
                <w:sz w:val="22"/>
              </w:rPr>
              <w:t>11:40</w:t>
            </w:r>
            <w:r w:rsidR="00687DBF">
              <w:rPr>
                <w:rFonts w:eastAsia="Times New Roman"/>
                <w:color w:val="000000"/>
                <w:sz w:val="22"/>
              </w:rPr>
              <w:t xml:space="preserve"> am</w:t>
            </w:r>
          </w:p>
        </w:tc>
        <w:tc>
          <w:tcPr>
            <w:tcW w:w="1350" w:type="dxa"/>
            <w:tcBorders>
              <w:top w:val="nil"/>
              <w:left w:val="nil"/>
              <w:bottom w:val="nil"/>
              <w:right w:val="nil"/>
            </w:tcBorders>
            <w:shd w:val="clear" w:color="auto" w:fill="auto"/>
            <w:noWrap/>
            <w:vAlign w:val="center"/>
            <w:hideMark/>
          </w:tcPr>
          <w:p w14:paraId="201EECC3" w14:textId="72988E3C" w:rsidR="00687DBF" w:rsidRPr="00ED4622" w:rsidRDefault="00687DBF" w:rsidP="00FE149C">
            <w:pPr>
              <w:rPr>
                <w:rFonts w:eastAsia="Times New Roman"/>
                <w:color w:val="000000"/>
                <w:sz w:val="22"/>
              </w:rPr>
            </w:pPr>
            <w:r>
              <w:rPr>
                <w:rFonts w:eastAsia="Times New Roman"/>
                <w:color w:val="000000"/>
                <w:sz w:val="22"/>
              </w:rPr>
              <w:t>1</w:t>
            </w:r>
            <w:r w:rsidR="00AD32C8">
              <w:rPr>
                <w:rFonts w:eastAsia="Times New Roman"/>
                <w:color w:val="000000"/>
                <w:sz w:val="22"/>
              </w:rPr>
              <w:t>1:50</w:t>
            </w:r>
            <w:r>
              <w:rPr>
                <w:rFonts w:eastAsia="Times New Roman"/>
                <w:color w:val="000000"/>
                <w:sz w:val="22"/>
              </w:rPr>
              <w:t xml:space="preserve"> am</w:t>
            </w:r>
          </w:p>
        </w:tc>
        <w:tc>
          <w:tcPr>
            <w:tcW w:w="2610" w:type="dxa"/>
            <w:tcBorders>
              <w:top w:val="nil"/>
              <w:left w:val="nil"/>
              <w:bottom w:val="nil"/>
              <w:right w:val="nil"/>
            </w:tcBorders>
            <w:shd w:val="clear" w:color="auto" w:fill="auto"/>
            <w:noWrap/>
            <w:vAlign w:val="center"/>
          </w:tcPr>
          <w:p w14:paraId="5D6DBFC4" w14:textId="033A756B" w:rsidR="00687DBF" w:rsidRPr="00ED4622" w:rsidRDefault="00AD32C8" w:rsidP="00FE149C">
            <w:pPr>
              <w:jc w:val="center"/>
              <w:rPr>
                <w:rFonts w:eastAsia="Times New Roman"/>
                <w:color w:val="000000"/>
                <w:sz w:val="22"/>
              </w:rPr>
            </w:pPr>
            <w:r>
              <w:rPr>
                <w:rFonts w:eastAsia="Times New Roman"/>
                <w:color w:val="000000"/>
                <w:sz w:val="22"/>
              </w:rPr>
              <w:t>Rustad</w:t>
            </w:r>
          </w:p>
        </w:tc>
        <w:tc>
          <w:tcPr>
            <w:tcW w:w="4354" w:type="dxa"/>
            <w:tcBorders>
              <w:top w:val="nil"/>
              <w:left w:val="nil"/>
              <w:bottom w:val="nil"/>
              <w:right w:val="nil"/>
            </w:tcBorders>
            <w:shd w:val="clear" w:color="auto" w:fill="auto"/>
            <w:noWrap/>
            <w:vAlign w:val="center"/>
          </w:tcPr>
          <w:p w14:paraId="23B7F940" w14:textId="46DE0156" w:rsidR="00687DBF" w:rsidRPr="00ED4622" w:rsidRDefault="00AD32C8" w:rsidP="00FE149C">
            <w:pPr>
              <w:jc w:val="center"/>
              <w:rPr>
                <w:rFonts w:eastAsia="Times New Roman"/>
                <w:color w:val="000000"/>
                <w:sz w:val="22"/>
              </w:rPr>
            </w:pPr>
            <w:r w:rsidRPr="00AD32C8">
              <w:rPr>
                <w:rFonts w:eastAsia="Times New Roman"/>
                <w:color w:val="000000"/>
                <w:sz w:val="22"/>
              </w:rPr>
              <w:t>USFS perspective</w:t>
            </w:r>
            <w:r>
              <w:rPr>
                <w:rFonts w:eastAsia="Times New Roman"/>
                <w:color w:val="000000"/>
                <w:sz w:val="22"/>
              </w:rPr>
              <w:t>:</w:t>
            </w:r>
            <w:r w:rsidRPr="00AD32C8">
              <w:rPr>
                <w:rFonts w:eastAsia="Times New Roman"/>
                <w:color w:val="000000"/>
                <w:sz w:val="22"/>
              </w:rPr>
              <w:t xml:space="preserve">  Research priorities, institutional strengths and challenges</w:t>
            </w:r>
          </w:p>
        </w:tc>
      </w:tr>
      <w:tr w:rsidR="00687DBF" w:rsidRPr="00ED4622" w14:paraId="410A57FA" w14:textId="77777777" w:rsidTr="00FE149C">
        <w:trPr>
          <w:trHeight w:val="576"/>
        </w:trPr>
        <w:tc>
          <w:tcPr>
            <w:tcW w:w="1170" w:type="dxa"/>
            <w:tcBorders>
              <w:top w:val="nil"/>
              <w:left w:val="nil"/>
              <w:right w:val="nil"/>
            </w:tcBorders>
            <w:shd w:val="clear" w:color="auto" w:fill="auto"/>
            <w:noWrap/>
            <w:vAlign w:val="center"/>
            <w:hideMark/>
          </w:tcPr>
          <w:p w14:paraId="6ADAA252" w14:textId="74FAFC02" w:rsidR="00687DBF" w:rsidRPr="00ED4622" w:rsidRDefault="00687DBF" w:rsidP="00FE149C">
            <w:pPr>
              <w:rPr>
                <w:rFonts w:eastAsia="Times New Roman"/>
                <w:color w:val="000000"/>
                <w:sz w:val="22"/>
              </w:rPr>
            </w:pPr>
            <w:r>
              <w:rPr>
                <w:rFonts w:eastAsia="Times New Roman"/>
                <w:color w:val="000000"/>
                <w:sz w:val="22"/>
              </w:rPr>
              <w:t>1</w:t>
            </w:r>
            <w:r w:rsidR="00AD32C8">
              <w:rPr>
                <w:rFonts w:eastAsia="Times New Roman"/>
                <w:color w:val="000000"/>
                <w:sz w:val="22"/>
              </w:rPr>
              <w:t>1</w:t>
            </w:r>
            <w:r>
              <w:rPr>
                <w:rFonts w:eastAsia="Times New Roman"/>
                <w:color w:val="000000"/>
                <w:sz w:val="22"/>
              </w:rPr>
              <w:t>:</w:t>
            </w:r>
            <w:r w:rsidR="00AD32C8">
              <w:rPr>
                <w:rFonts w:eastAsia="Times New Roman"/>
                <w:color w:val="000000"/>
                <w:sz w:val="22"/>
              </w:rPr>
              <w:t>5</w:t>
            </w:r>
            <w:r w:rsidRPr="00ED4622">
              <w:rPr>
                <w:rFonts w:eastAsia="Times New Roman"/>
                <w:color w:val="000000"/>
                <w:sz w:val="22"/>
              </w:rPr>
              <w:t>0</w:t>
            </w:r>
            <w:r>
              <w:rPr>
                <w:rFonts w:eastAsia="Times New Roman"/>
                <w:color w:val="000000"/>
                <w:sz w:val="22"/>
              </w:rPr>
              <w:t xml:space="preserve"> pm</w:t>
            </w:r>
          </w:p>
        </w:tc>
        <w:tc>
          <w:tcPr>
            <w:tcW w:w="1350" w:type="dxa"/>
            <w:tcBorders>
              <w:top w:val="nil"/>
              <w:left w:val="nil"/>
              <w:right w:val="nil"/>
            </w:tcBorders>
            <w:shd w:val="clear" w:color="auto" w:fill="auto"/>
            <w:noWrap/>
            <w:vAlign w:val="center"/>
            <w:hideMark/>
          </w:tcPr>
          <w:p w14:paraId="609211B5" w14:textId="6DB31355" w:rsidR="00687DBF" w:rsidRPr="00ED4622" w:rsidRDefault="00687DBF" w:rsidP="00FE149C">
            <w:pPr>
              <w:rPr>
                <w:rFonts w:eastAsia="Times New Roman"/>
                <w:color w:val="000000"/>
                <w:sz w:val="22"/>
              </w:rPr>
            </w:pPr>
            <w:r w:rsidRPr="00ED4622">
              <w:rPr>
                <w:rFonts w:eastAsia="Times New Roman"/>
                <w:color w:val="000000"/>
                <w:sz w:val="22"/>
              </w:rPr>
              <w:t>1</w:t>
            </w:r>
            <w:r w:rsidR="00AD32C8">
              <w:rPr>
                <w:rFonts w:eastAsia="Times New Roman"/>
                <w:color w:val="000000"/>
                <w:sz w:val="22"/>
              </w:rPr>
              <w:t>2:05</w:t>
            </w:r>
            <w:r>
              <w:rPr>
                <w:rFonts w:eastAsia="Times New Roman"/>
                <w:color w:val="000000"/>
                <w:sz w:val="22"/>
              </w:rPr>
              <w:t xml:space="preserve"> pm</w:t>
            </w:r>
          </w:p>
        </w:tc>
        <w:tc>
          <w:tcPr>
            <w:tcW w:w="2610" w:type="dxa"/>
            <w:tcBorders>
              <w:top w:val="nil"/>
              <w:left w:val="nil"/>
              <w:right w:val="nil"/>
            </w:tcBorders>
            <w:shd w:val="clear" w:color="auto" w:fill="auto"/>
            <w:noWrap/>
            <w:vAlign w:val="center"/>
            <w:hideMark/>
          </w:tcPr>
          <w:p w14:paraId="5EBE3893" w14:textId="4D456F95" w:rsidR="00687DBF" w:rsidRPr="00ED4622" w:rsidRDefault="00AD32C8" w:rsidP="00FE149C">
            <w:pPr>
              <w:jc w:val="center"/>
              <w:rPr>
                <w:rFonts w:eastAsia="Times New Roman"/>
                <w:color w:val="000000"/>
                <w:sz w:val="22"/>
              </w:rPr>
            </w:pPr>
            <w:r>
              <w:rPr>
                <w:rFonts w:eastAsia="Times New Roman"/>
                <w:color w:val="000000"/>
                <w:sz w:val="22"/>
              </w:rPr>
              <w:t>Garlick</w:t>
            </w:r>
          </w:p>
        </w:tc>
        <w:tc>
          <w:tcPr>
            <w:tcW w:w="4354" w:type="dxa"/>
            <w:tcBorders>
              <w:top w:val="nil"/>
              <w:left w:val="nil"/>
              <w:right w:val="nil"/>
            </w:tcBorders>
            <w:shd w:val="clear" w:color="auto" w:fill="auto"/>
            <w:noWrap/>
            <w:vAlign w:val="center"/>
            <w:hideMark/>
          </w:tcPr>
          <w:p w14:paraId="428D47DA" w14:textId="6D31191D" w:rsidR="00687DBF" w:rsidRPr="00ED4622" w:rsidRDefault="00AD32C8" w:rsidP="00FE149C">
            <w:pPr>
              <w:jc w:val="center"/>
              <w:rPr>
                <w:rFonts w:eastAsia="Times New Roman"/>
                <w:color w:val="000000"/>
                <w:sz w:val="22"/>
              </w:rPr>
            </w:pPr>
            <w:r w:rsidRPr="00AD32C8">
              <w:rPr>
                <w:rFonts w:eastAsia="Times New Roman"/>
                <w:color w:val="000000"/>
                <w:sz w:val="22"/>
              </w:rPr>
              <w:t>Policy</w:t>
            </w:r>
            <w:r>
              <w:rPr>
                <w:rFonts w:eastAsia="Times New Roman"/>
                <w:color w:val="000000"/>
                <w:sz w:val="22"/>
              </w:rPr>
              <w:t>/stakeholder</w:t>
            </w:r>
            <w:r w:rsidRPr="00AD32C8">
              <w:rPr>
                <w:rFonts w:eastAsia="Times New Roman"/>
                <w:color w:val="000000"/>
                <w:sz w:val="22"/>
              </w:rPr>
              <w:t xml:space="preserve"> perspective</w:t>
            </w:r>
            <w:r>
              <w:rPr>
                <w:rFonts w:eastAsia="Times New Roman"/>
                <w:color w:val="000000"/>
                <w:sz w:val="22"/>
              </w:rPr>
              <w:t xml:space="preserve">:  </w:t>
            </w:r>
            <w:r w:rsidR="00170397">
              <w:rPr>
                <w:rFonts w:eastAsia="Times New Roman"/>
                <w:color w:val="000000"/>
                <w:sz w:val="22"/>
              </w:rPr>
              <w:t>H</w:t>
            </w:r>
            <w:r>
              <w:rPr>
                <w:rFonts w:eastAsia="Times New Roman"/>
                <w:color w:val="000000"/>
                <w:sz w:val="22"/>
              </w:rPr>
              <w:t>ow to regionalize in a way that’s meaningful</w:t>
            </w:r>
          </w:p>
        </w:tc>
      </w:tr>
      <w:tr w:rsidR="00687DBF" w:rsidRPr="00ED4622" w14:paraId="50245D7E" w14:textId="77777777" w:rsidTr="00FE149C">
        <w:trPr>
          <w:trHeight w:val="576"/>
        </w:trPr>
        <w:tc>
          <w:tcPr>
            <w:tcW w:w="1170" w:type="dxa"/>
            <w:tcBorders>
              <w:top w:val="nil"/>
              <w:left w:val="nil"/>
              <w:right w:val="nil"/>
            </w:tcBorders>
            <w:shd w:val="clear" w:color="auto" w:fill="auto"/>
            <w:noWrap/>
            <w:vAlign w:val="center"/>
          </w:tcPr>
          <w:p w14:paraId="44DDED3C" w14:textId="7932F322" w:rsidR="00687DBF" w:rsidRPr="00ED4622" w:rsidRDefault="00687DBF" w:rsidP="00FE149C">
            <w:pPr>
              <w:rPr>
                <w:rFonts w:eastAsia="Times New Roman"/>
                <w:color w:val="000000"/>
                <w:sz w:val="22"/>
              </w:rPr>
            </w:pPr>
            <w:r>
              <w:rPr>
                <w:rFonts w:eastAsia="Times New Roman"/>
                <w:color w:val="000000"/>
                <w:sz w:val="22"/>
              </w:rPr>
              <w:t>1</w:t>
            </w:r>
            <w:r w:rsidR="00AD32C8">
              <w:rPr>
                <w:rFonts w:eastAsia="Times New Roman"/>
                <w:color w:val="000000"/>
                <w:sz w:val="22"/>
              </w:rPr>
              <w:t>2</w:t>
            </w:r>
            <w:r>
              <w:rPr>
                <w:rFonts w:eastAsia="Times New Roman"/>
                <w:color w:val="000000"/>
                <w:sz w:val="22"/>
              </w:rPr>
              <w:t>:0</w:t>
            </w:r>
            <w:r w:rsidR="00AD32C8">
              <w:rPr>
                <w:rFonts w:eastAsia="Times New Roman"/>
                <w:color w:val="000000"/>
                <w:sz w:val="22"/>
              </w:rPr>
              <w:t>5</w:t>
            </w:r>
            <w:r>
              <w:rPr>
                <w:rFonts w:eastAsia="Times New Roman"/>
                <w:color w:val="000000"/>
                <w:sz w:val="22"/>
              </w:rPr>
              <w:t xml:space="preserve"> pm</w:t>
            </w:r>
          </w:p>
        </w:tc>
        <w:tc>
          <w:tcPr>
            <w:tcW w:w="1350" w:type="dxa"/>
            <w:tcBorders>
              <w:top w:val="nil"/>
              <w:left w:val="nil"/>
              <w:right w:val="nil"/>
            </w:tcBorders>
            <w:shd w:val="clear" w:color="auto" w:fill="auto"/>
            <w:noWrap/>
            <w:vAlign w:val="center"/>
          </w:tcPr>
          <w:p w14:paraId="10E2E15B" w14:textId="0245BE17" w:rsidR="00687DBF" w:rsidRPr="00ED4622" w:rsidRDefault="00170397" w:rsidP="00FE149C">
            <w:pPr>
              <w:rPr>
                <w:rFonts w:eastAsia="Times New Roman"/>
                <w:color w:val="000000"/>
                <w:sz w:val="22"/>
              </w:rPr>
            </w:pPr>
            <w:r>
              <w:rPr>
                <w:rFonts w:eastAsia="Times New Roman"/>
                <w:color w:val="000000"/>
                <w:sz w:val="22"/>
              </w:rPr>
              <w:t>12:15</w:t>
            </w:r>
            <w:r w:rsidR="00687DBF">
              <w:rPr>
                <w:rFonts w:eastAsia="Times New Roman"/>
                <w:color w:val="000000"/>
                <w:sz w:val="22"/>
              </w:rPr>
              <w:t xml:space="preserve"> pm</w:t>
            </w:r>
          </w:p>
        </w:tc>
        <w:tc>
          <w:tcPr>
            <w:tcW w:w="2610" w:type="dxa"/>
            <w:tcBorders>
              <w:top w:val="nil"/>
              <w:left w:val="nil"/>
              <w:right w:val="nil"/>
            </w:tcBorders>
            <w:shd w:val="clear" w:color="auto" w:fill="auto"/>
            <w:noWrap/>
            <w:vAlign w:val="center"/>
          </w:tcPr>
          <w:p w14:paraId="6AEC0944" w14:textId="07DDDE81" w:rsidR="00687DBF" w:rsidRPr="00ED4622" w:rsidRDefault="00AD32C8" w:rsidP="00FE149C">
            <w:pPr>
              <w:jc w:val="center"/>
              <w:rPr>
                <w:rFonts w:eastAsia="Times New Roman"/>
                <w:color w:val="000000"/>
                <w:sz w:val="22"/>
              </w:rPr>
            </w:pPr>
            <w:r>
              <w:rPr>
                <w:rFonts w:eastAsia="Times New Roman"/>
                <w:color w:val="000000"/>
                <w:sz w:val="22"/>
              </w:rPr>
              <w:t>Hamburg</w:t>
            </w:r>
          </w:p>
        </w:tc>
        <w:tc>
          <w:tcPr>
            <w:tcW w:w="4354" w:type="dxa"/>
            <w:tcBorders>
              <w:top w:val="nil"/>
              <w:left w:val="nil"/>
              <w:right w:val="nil"/>
            </w:tcBorders>
            <w:shd w:val="clear" w:color="auto" w:fill="auto"/>
            <w:noWrap/>
            <w:vAlign w:val="center"/>
          </w:tcPr>
          <w:p w14:paraId="7C2C7228" w14:textId="20C58D94" w:rsidR="00AD32C8" w:rsidRPr="00ED4622" w:rsidRDefault="00AD32C8" w:rsidP="00AD32C8">
            <w:pPr>
              <w:jc w:val="center"/>
              <w:rPr>
                <w:rFonts w:eastAsia="Times New Roman"/>
                <w:color w:val="000000"/>
                <w:sz w:val="22"/>
              </w:rPr>
            </w:pPr>
            <w:r>
              <w:rPr>
                <w:rFonts w:eastAsia="Times New Roman"/>
                <w:color w:val="000000"/>
                <w:sz w:val="22"/>
              </w:rPr>
              <w:t>Summary and synthesis</w:t>
            </w:r>
            <w:r w:rsidR="00170397">
              <w:rPr>
                <w:rFonts w:eastAsia="Times New Roman"/>
                <w:color w:val="000000"/>
                <w:sz w:val="22"/>
              </w:rPr>
              <w:t>, breakout group topics</w:t>
            </w:r>
          </w:p>
        </w:tc>
      </w:tr>
      <w:tr w:rsidR="00AD32C8" w:rsidRPr="00ED4622" w14:paraId="131AF51A" w14:textId="77777777" w:rsidTr="00FE149C">
        <w:trPr>
          <w:trHeight w:val="576"/>
        </w:trPr>
        <w:tc>
          <w:tcPr>
            <w:tcW w:w="1170" w:type="dxa"/>
            <w:tcBorders>
              <w:top w:val="nil"/>
              <w:left w:val="nil"/>
              <w:right w:val="nil"/>
            </w:tcBorders>
            <w:shd w:val="clear" w:color="auto" w:fill="auto"/>
            <w:noWrap/>
            <w:vAlign w:val="center"/>
          </w:tcPr>
          <w:p w14:paraId="5D791B0C" w14:textId="3C3EBD28" w:rsidR="00AD32C8" w:rsidRPr="00ED4622" w:rsidRDefault="00170397" w:rsidP="00FE149C">
            <w:pPr>
              <w:rPr>
                <w:rFonts w:eastAsia="Times New Roman"/>
                <w:color w:val="000000"/>
                <w:sz w:val="22"/>
              </w:rPr>
            </w:pPr>
            <w:r>
              <w:rPr>
                <w:rFonts w:eastAsia="Times New Roman"/>
                <w:color w:val="000000"/>
                <w:sz w:val="22"/>
              </w:rPr>
              <w:t>12:15 pm</w:t>
            </w:r>
          </w:p>
        </w:tc>
        <w:tc>
          <w:tcPr>
            <w:tcW w:w="1350" w:type="dxa"/>
            <w:tcBorders>
              <w:top w:val="nil"/>
              <w:left w:val="nil"/>
              <w:right w:val="nil"/>
            </w:tcBorders>
            <w:shd w:val="clear" w:color="auto" w:fill="auto"/>
            <w:noWrap/>
            <w:vAlign w:val="center"/>
          </w:tcPr>
          <w:p w14:paraId="0A0F77F9" w14:textId="326DD142" w:rsidR="00AD32C8" w:rsidRDefault="00170397" w:rsidP="00FE149C">
            <w:pPr>
              <w:rPr>
                <w:rFonts w:eastAsia="Times New Roman"/>
                <w:color w:val="000000"/>
                <w:sz w:val="22"/>
              </w:rPr>
            </w:pPr>
            <w:r>
              <w:rPr>
                <w:rFonts w:eastAsia="Times New Roman"/>
                <w:color w:val="000000"/>
                <w:sz w:val="22"/>
              </w:rPr>
              <w:t>1:00 pm</w:t>
            </w:r>
          </w:p>
        </w:tc>
        <w:tc>
          <w:tcPr>
            <w:tcW w:w="2610" w:type="dxa"/>
            <w:tcBorders>
              <w:top w:val="nil"/>
              <w:left w:val="nil"/>
              <w:right w:val="nil"/>
            </w:tcBorders>
            <w:shd w:val="clear" w:color="auto" w:fill="auto"/>
            <w:noWrap/>
            <w:vAlign w:val="center"/>
          </w:tcPr>
          <w:p w14:paraId="0E7A526B" w14:textId="7F2ADF93" w:rsidR="00AD32C8" w:rsidRDefault="00AD32C8" w:rsidP="00FE149C">
            <w:pPr>
              <w:jc w:val="center"/>
              <w:rPr>
                <w:rFonts w:eastAsia="Times New Roman"/>
                <w:color w:val="000000"/>
                <w:sz w:val="22"/>
              </w:rPr>
            </w:pPr>
            <w:r>
              <w:rPr>
                <w:rFonts w:eastAsia="Times New Roman"/>
                <w:color w:val="000000"/>
                <w:sz w:val="22"/>
              </w:rPr>
              <w:t>LUNCH</w:t>
            </w:r>
          </w:p>
        </w:tc>
        <w:tc>
          <w:tcPr>
            <w:tcW w:w="4354" w:type="dxa"/>
            <w:tcBorders>
              <w:top w:val="nil"/>
              <w:left w:val="nil"/>
              <w:right w:val="nil"/>
            </w:tcBorders>
            <w:shd w:val="clear" w:color="auto" w:fill="auto"/>
            <w:noWrap/>
            <w:vAlign w:val="center"/>
          </w:tcPr>
          <w:p w14:paraId="05B886E0" w14:textId="77777777" w:rsidR="00AD32C8" w:rsidRDefault="00AD32C8" w:rsidP="00FE149C">
            <w:pPr>
              <w:jc w:val="center"/>
              <w:rPr>
                <w:rFonts w:eastAsia="Times New Roman"/>
                <w:color w:val="000000"/>
                <w:sz w:val="22"/>
              </w:rPr>
            </w:pPr>
          </w:p>
        </w:tc>
      </w:tr>
      <w:tr w:rsidR="00AD32C8" w:rsidRPr="00ED4622" w14:paraId="3DCEB805" w14:textId="77777777" w:rsidTr="00FE149C">
        <w:trPr>
          <w:trHeight w:val="576"/>
        </w:trPr>
        <w:tc>
          <w:tcPr>
            <w:tcW w:w="1170" w:type="dxa"/>
            <w:tcBorders>
              <w:top w:val="nil"/>
              <w:left w:val="nil"/>
              <w:right w:val="nil"/>
            </w:tcBorders>
            <w:shd w:val="clear" w:color="auto" w:fill="auto"/>
            <w:noWrap/>
            <w:vAlign w:val="center"/>
          </w:tcPr>
          <w:p w14:paraId="0C39A2FE" w14:textId="4B78F5EF" w:rsidR="00AD32C8" w:rsidRPr="00ED4622" w:rsidRDefault="00170397" w:rsidP="00FE149C">
            <w:pPr>
              <w:rPr>
                <w:rFonts w:eastAsia="Times New Roman"/>
                <w:color w:val="000000"/>
                <w:sz w:val="22"/>
              </w:rPr>
            </w:pPr>
            <w:r>
              <w:rPr>
                <w:rFonts w:eastAsia="Times New Roman"/>
                <w:color w:val="000000"/>
                <w:sz w:val="22"/>
              </w:rPr>
              <w:t>1:00 pm</w:t>
            </w:r>
          </w:p>
        </w:tc>
        <w:tc>
          <w:tcPr>
            <w:tcW w:w="1350" w:type="dxa"/>
            <w:tcBorders>
              <w:top w:val="nil"/>
              <w:left w:val="nil"/>
              <w:right w:val="nil"/>
            </w:tcBorders>
            <w:shd w:val="clear" w:color="auto" w:fill="auto"/>
            <w:noWrap/>
            <w:vAlign w:val="center"/>
          </w:tcPr>
          <w:p w14:paraId="1A2E94C3" w14:textId="60678004" w:rsidR="00AD32C8" w:rsidRDefault="00170397" w:rsidP="00FE149C">
            <w:pPr>
              <w:rPr>
                <w:rFonts w:eastAsia="Times New Roman"/>
                <w:color w:val="000000"/>
                <w:sz w:val="22"/>
              </w:rPr>
            </w:pPr>
            <w:r>
              <w:rPr>
                <w:rFonts w:eastAsia="Times New Roman"/>
                <w:color w:val="000000"/>
                <w:sz w:val="22"/>
              </w:rPr>
              <w:t>1:45 pm</w:t>
            </w:r>
          </w:p>
        </w:tc>
        <w:tc>
          <w:tcPr>
            <w:tcW w:w="2610" w:type="dxa"/>
            <w:tcBorders>
              <w:top w:val="nil"/>
              <w:left w:val="nil"/>
              <w:right w:val="nil"/>
            </w:tcBorders>
            <w:shd w:val="clear" w:color="auto" w:fill="auto"/>
            <w:noWrap/>
            <w:vAlign w:val="center"/>
          </w:tcPr>
          <w:p w14:paraId="080DAFF2" w14:textId="19F3D90C" w:rsidR="00AD32C8" w:rsidRDefault="00AD32C8" w:rsidP="00FE149C">
            <w:pPr>
              <w:jc w:val="center"/>
              <w:rPr>
                <w:rFonts w:eastAsia="Times New Roman"/>
                <w:color w:val="000000"/>
                <w:sz w:val="22"/>
              </w:rPr>
            </w:pPr>
            <w:r>
              <w:rPr>
                <w:rFonts w:eastAsia="Times New Roman"/>
                <w:color w:val="000000"/>
                <w:sz w:val="22"/>
              </w:rPr>
              <w:t>Templer</w:t>
            </w:r>
            <w:r w:rsidR="00170397">
              <w:rPr>
                <w:rFonts w:eastAsia="Times New Roman"/>
                <w:color w:val="000000"/>
                <w:sz w:val="22"/>
              </w:rPr>
              <w:t xml:space="preserve">, </w:t>
            </w:r>
            <w:r>
              <w:rPr>
                <w:rFonts w:eastAsia="Times New Roman"/>
                <w:color w:val="000000"/>
                <w:sz w:val="22"/>
              </w:rPr>
              <w:t>Battles</w:t>
            </w:r>
          </w:p>
        </w:tc>
        <w:tc>
          <w:tcPr>
            <w:tcW w:w="4354" w:type="dxa"/>
            <w:tcBorders>
              <w:top w:val="nil"/>
              <w:left w:val="nil"/>
              <w:right w:val="nil"/>
            </w:tcBorders>
            <w:shd w:val="clear" w:color="auto" w:fill="auto"/>
            <w:noWrap/>
            <w:vAlign w:val="center"/>
          </w:tcPr>
          <w:p w14:paraId="102385BF" w14:textId="7818B9C0" w:rsidR="00AD32C8" w:rsidRDefault="00AD32C8" w:rsidP="00FE149C">
            <w:pPr>
              <w:jc w:val="center"/>
              <w:rPr>
                <w:rFonts w:eastAsia="Times New Roman"/>
                <w:color w:val="000000"/>
                <w:sz w:val="22"/>
              </w:rPr>
            </w:pPr>
            <w:r>
              <w:rPr>
                <w:rFonts w:eastAsia="Times New Roman"/>
                <w:color w:val="000000"/>
                <w:sz w:val="22"/>
              </w:rPr>
              <w:t>COS Business meeting</w:t>
            </w:r>
          </w:p>
        </w:tc>
      </w:tr>
      <w:tr w:rsidR="00AD32C8" w:rsidRPr="00ED4622" w14:paraId="66AA426F" w14:textId="77777777" w:rsidTr="00FE149C">
        <w:trPr>
          <w:trHeight w:val="576"/>
        </w:trPr>
        <w:tc>
          <w:tcPr>
            <w:tcW w:w="1170" w:type="dxa"/>
            <w:tcBorders>
              <w:top w:val="nil"/>
              <w:left w:val="nil"/>
              <w:right w:val="nil"/>
            </w:tcBorders>
            <w:shd w:val="clear" w:color="auto" w:fill="auto"/>
            <w:noWrap/>
            <w:vAlign w:val="center"/>
          </w:tcPr>
          <w:p w14:paraId="3E76642B" w14:textId="2326FC77" w:rsidR="00AD32C8" w:rsidRPr="00ED4622" w:rsidRDefault="00170397" w:rsidP="00FE149C">
            <w:pPr>
              <w:rPr>
                <w:rFonts w:eastAsia="Times New Roman"/>
                <w:color w:val="000000"/>
                <w:sz w:val="22"/>
              </w:rPr>
            </w:pPr>
            <w:r>
              <w:rPr>
                <w:rFonts w:eastAsia="Times New Roman"/>
                <w:color w:val="000000"/>
                <w:sz w:val="22"/>
              </w:rPr>
              <w:t>1:45 pm</w:t>
            </w:r>
          </w:p>
        </w:tc>
        <w:tc>
          <w:tcPr>
            <w:tcW w:w="1350" w:type="dxa"/>
            <w:tcBorders>
              <w:top w:val="nil"/>
              <w:left w:val="nil"/>
              <w:right w:val="nil"/>
            </w:tcBorders>
            <w:shd w:val="clear" w:color="auto" w:fill="auto"/>
            <w:noWrap/>
            <w:vAlign w:val="center"/>
          </w:tcPr>
          <w:p w14:paraId="5EEDA2FB" w14:textId="1455677B" w:rsidR="00AD32C8" w:rsidRDefault="00170397" w:rsidP="00FE149C">
            <w:pPr>
              <w:rPr>
                <w:rFonts w:eastAsia="Times New Roman"/>
                <w:color w:val="000000"/>
                <w:sz w:val="22"/>
              </w:rPr>
            </w:pPr>
            <w:r>
              <w:rPr>
                <w:rFonts w:eastAsia="Times New Roman"/>
                <w:color w:val="000000"/>
                <w:sz w:val="22"/>
              </w:rPr>
              <w:t>2:45 pm</w:t>
            </w:r>
          </w:p>
        </w:tc>
        <w:tc>
          <w:tcPr>
            <w:tcW w:w="2610" w:type="dxa"/>
            <w:tcBorders>
              <w:top w:val="nil"/>
              <w:left w:val="nil"/>
              <w:right w:val="nil"/>
            </w:tcBorders>
            <w:shd w:val="clear" w:color="auto" w:fill="auto"/>
            <w:noWrap/>
            <w:vAlign w:val="center"/>
          </w:tcPr>
          <w:p w14:paraId="5D925D76" w14:textId="50C2B1AF" w:rsidR="00AD32C8" w:rsidRDefault="00AD32C8" w:rsidP="00FE149C">
            <w:pPr>
              <w:jc w:val="center"/>
              <w:rPr>
                <w:rFonts w:eastAsia="Times New Roman"/>
                <w:color w:val="000000"/>
                <w:sz w:val="22"/>
              </w:rPr>
            </w:pPr>
            <w:r>
              <w:rPr>
                <w:rFonts w:eastAsia="Times New Roman"/>
                <w:color w:val="000000"/>
                <w:sz w:val="22"/>
              </w:rPr>
              <w:t>Break-out groups</w:t>
            </w:r>
          </w:p>
        </w:tc>
        <w:tc>
          <w:tcPr>
            <w:tcW w:w="4354" w:type="dxa"/>
            <w:tcBorders>
              <w:top w:val="nil"/>
              <w:left w:val="nil"/>
              <w:right w:val="nil"/>
            </w:tcBorders>
            <w:shd w:val="clear" w:color="auto" w:fill="auto"/>
            <w:noWrap/>
            <w:vAlign w:val="center"/>
          </w:tcPr>
          <w:p w14:paraId="53184F62" w14:textId="3BDB034E" w:rsidR="00AD32C8" w:rsidRDefault="00AD32C8" w:rsidP="00FE149C">
            <w:pPr>
              <w:jc w:val="center"/>
              <w:rPr>
                <w:rFonts w:eastAsia="Times New Roman"/>
                <w:color w:val="000000"/>
                <w:sz w:val="22"/>
              </w:rPr>
            </w:pPr>
          </w:p>
        </w:tc>
      </w:tr>
      <w:tr w:rsidR="00AD32C8" w:rsidRPr="00ED4622" w14:paraId="52789E9A" w14:textId="77777777" w:rsidTr="00FE149C">
        <w:trPr>
          <w:trHeight w:val="576"/>
        </w:trPr>
        <w:tc>
          <w:tcPr>
            <w:tcW w:w="1170" w:type="dxa"/>
            <w:tcBorders>
              <w:top w:val="nil"/>
              <w:left w:val="nil"/>
              <w:right w:val="nil"/>
            </w:tcBorders>
            <w:shd w:val="clear" w:color="auto" w:fill="auto"/>
            <w:noWrap/>
            <w:vAlign w:val="center"/>
            <w:hideMark/>
          </w:tcPr>
          <w:p w14:paraId="1E239972" w14:textId="62FA76B8" w:rsidR="00AD32C8" w:rsidRPr="00ED4622" w:rsidRDefault="00170397" w:rsidP="00AD32C8">
            <w:pPr>
              <w:rPr>
                <w:rFonts w:eastAsia="Times New Roman"/>
                <w:color w:val="000000"/>
                <w:sz w:val="22"/>
              </w:rPr>
            </w:pPr>
            <w:r>
              <w:rPr>
                <w:rFonts w:eastAsia="Times New Roman"/>
                <w:color w:val="000000"/>
                <w:sz w:val="22"/>
              </w:rPr>
              <w:t>2</w:t>
            </w:r>
            <w:r w:rsidR="00AD32C8" w:rsidRPr="00ED4622">
              <w:rPr>
                <w:rFonts w:eastAsia="Times New Roman"/>
                <w:color w:val="000000"/>
                <w:sz w:val="22"/>
              </w:rPr>
              <w:t>:</w:t>
            </w:r>
            <w:r w:rsidR="00AD32C8">
              <w:rPr>
                <w:rFonts w:eastAsia="Times New Roman"/>
                <w:color w:val="000000"/>
                <w:sz w:val="22"/>
              </w:rPr>
              <w:t>45 pm</w:t>
            </w:r>
          </w:p>
        </w:tc>
        <w:tc>
          <w:tcPr>
            <w:tcW w:w="1350" w:type="dxa"/>
            <w:tcBorders>
              <w:top w:val="nil"/>
              <w:left w:val="nil"/>
              <w:right w:val="nil"/>
            </w:tcBorders>
            <w:shd w:val="clear" w:color="auto" w:fill="auto"/>
            <w:noWrap/>
            <w:vAlign w:val="center"/>
            <w:hideMark/>
          </w:tcPr>
          <w:p w14:paraId="56C268C1" w14:textId="034B6AEA" w:rsidR="00AD32C8" w:rsidRPr="00ED4622" w:rsidRDefault="00170397" w:rsidP="00AD32C8">
            <w:pPr>
              <w:rPr>
                <w:rFonts w:eastAsia="Times New Roman"/>
                <w:color w:val="000000"/>
                <w:sz w:val="22"/>
              </w:rPr>
            </w:pPr>
            <w:r>
              <w:rPr>
                <w:rFonts w:eastAsia="Times New Roman"/>
                <w:color w:val="000000"/>
                <w:sz w:val="22"/>
              </w:rPr>
              <w:t>3:30</w:t>
            </w:r>
            <w:r w:rsidR="00AD32C8">
              <w:rPr>
                <w:rFonts w:eastAsia="Times New Roman"/>
                <w:color w:val="000000"/>
                <w:sz w:val="22"/>
              </w:rPr>
              <w:t xml:space="preserve"> pm</w:t>
            </w:r>
          </w:p>
        </w:tc>
        <w:tc>
          <w:tcPr>
            <w:tcW w:w="2610" w:type="dxa"/>
            <w:tcBorders>
              <w:top w:val="nil"/>
              <w:left w:val="nil"/>
              <w:right w:val="nil"/>
            </w:tcBorders>
            <w:shd w:val="clear" w:color="auto" w:fill="auto"/>
            <w:noWrap/>
            <w:vAlign w:val="center"/>
          </w:tcPr>
          <w:p w14:paraId="7B3992BF" w14:textId="1B871CD7" w:rsidR="00AD32C8" w:rsidRPr="00ED4622" w:rsidRDefault="00AD32C8" w:rsidP="00AD32C8">
            <w:pPr>
              <w:jc w:val="center"/>
              <w:rPr>
                <w:rFonts w:eastAsia="Times New Roman"/>
                <w:color w:val="000000"/>
                <w:sz w:val="22"/>
              </w:rPr>
            </w:pPr>
            <w:r>
              <w:rPr>
                <w:rFonts w:eastAsia="Times New Roman"/>
                <w:color w:val="000000"/>
                <w:sz w:val="22"/>
              </w:rPr>
              <w:t>Vadeboncoeur, Hamburg</w:t>
            </w:r>
          </w:p>
        </w:tc>
        <w:tc>
          <w:tcPr>
            <w:tcW w:w="4354" w:type="dxa"/>
            <w:tcBorders>
              <w:top w:val="nil"/>
              <w:left w:val="nil"/>
              <w:right w:val="nil"/>
            </w:tcBorders>
            <w:shd w:val="clear" w:color="auto" w:fill="auto"/>
            <w:noWrap/>
            <w:vAlign w:val="center"/>
          </w:tcPr>
          <w:p w14:paraId="6ABF9309" w14:textId="4F7E167B" w:rsidR="00AD32C8" w:rsidRPr="00ED4622" w:rsidRDefault="00AD32C8" w:rsidP="00AD32C8">
            <w:pPr>
              <w:jc w:val="center"/>
              <w:rPr>
                <w:rFonts w:eastAsia="Times New Roman"/>
                <w:color w:val="000000"/>
                <w:sz w:val="22"/>
              </w:rPr>
            </w:pPr>
            <w:r>
              <w:rPr>
                <w:rFonts w:eastAsia="Times New Roman"/>
                <w:color w:val="000000"/>
                <w:sz w:val="22"/>
              </w:rPr>
              <w:t>Reports and integration from breakout groups, discussion regarding next steps</w:t>
            </w:r>
          </w:p>
        </w:tc>
      </w:tr>
    </w:tbl>
    <w:p w14:paraId="4D434B4D" w14:textId="77777777" w:rsidR="00687DBF" w:rsidRDefault="00687DBF" w:rsidP="00F82243">
      <w:pPr>
        <w:jc w:val="center"/>
        <w:rPr>
          <w:sz w:val="28"/>
          <w:szCs w:val="28"/>
        </w:rPr>
      </w:pPr>
    </w:p>
    <w:p w14:paraId="29ACB941" w14:textId="27B43919" w:rsidR="007E130E" w:rsidRDefault="007E130E" w:rsidP="00F82243">
      <w:pPr>
        <w:jc w:val="center"/>
        <w:rPr>
          <w:sz w:val="28"/>
          <w:szCs w:val="28"/>
        </w:rPr>
      </w:pPr>
    </w:p>
    <w:p w14:paraId="47FF3B0A" w14:textId="77777777" w:rsidR="00AD32C8" w:rsidRPr="00907216" w:rsidRDefault="00AD32C8" w:rsidP="00F82243">
      <w:pPr>
        <w:jc w:val="center"/>
        <w:rPr>
          <w:sz w:val="28"/>
          <w:szCs w:val="28"/>
        </w:rPr>
      </w:pPr>
    </w:p>
    <w:bookmarkEnd w:id="0"/>
    <w:p w14:paraId="624BC089" w14:textId="77777777" w:rsidR="00AD179A" w:rsidRDefault="00AD179A" w:rsidP="00F30A7D">
      <w:pPr>
        <w:jc w:val="center"/>
        <w:rPr>
          <w:b/>
          <w:sz w:val="28"/>
          <w:szCs w:val="28"/>
        </w:rPr>
      </w:pPr>
    </w:p>
    <w:p w14:paraId="7D83584B" w14:textId="77777777" w:rsidR="00AD179A" w:rsidRPr="00F30A7D" w:rsidRDefault="00AD179A" w:rsidP="00F30A7D">
      <w:pPr>
        <w:jc w:val="center"/>
        <w:rPr>
          <w:b/>
          <w:sz w:val="28"/>
          <w:szCs w:val="28"/>
        </w:rPr>
      </w:pPr>
      <w:bookmarkStart w:id="2" w:name="_GoBack"/>
      <w:bookmarkEnd w:id="2"/>
    </w:p>
    <w:sectPr w:rsidR="00AD179A" w:rsidRPr="00F30A7D">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E7133A" w16cid:durableId="213C5C9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A2BA9"/>
    <w:multiLevelType w:val="hybridMultilevel"/>
    <w:tmpl w:val="3854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F06D7"/>
    <w:multiLevelType w:val="hybridMultilevel"/>
    <w:tmpl w:val="4A60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243"/>
    <w:rsid w:val="000E1D77"/>
    <w:rsid w:val="00170397"/>
    <w:rsid w:val="0025270E"/>
    <w:rsid w:val="00345DFF"/>
    <w:rsid w:val="003930BA"/>
    <w:rsid w:val="003B6555"/>
    <w:rsid w:val="00687DBF"/>
    <w:rsid w:val="00781783"/>
    <w:rsid w:val="007A0707"/>
    <w:rsid w:val="007E130E"/>
    <w:rsid w:val="00874EC2"/>
    <w:rsid w:val="00904CCB"/>
    <w:rsid w:val="00981350"/>
    <w:rsid w:val="00A76C92"/>
    <w:rsid w:val="00AD179A"/>
    <w:rsid w:val="00AD32C8"/>
    <w:rsid w:val="00DA2790"/>
    <w:rsid w:val="00F30A7D"/>
    <w:rsid w:val="00F80603"/>
    <w:rsid w:val="00F82243"/>
    <w:rsid w:val="00FC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DDA8"/>
  <w15:docId w15:val="{FE2FF500-1A7F-4F50-AAA4-22D89190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4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243"/>
    <w:rPr>
      <w:color w:val="0563C1"/>
      <w:u w:val="single"/>
    </w:rPr>
  </w:style>
  <w:style w:type="paragraph" w:styleId="ListParagraph">
    <w:name w:val="List Paragraph"/>
    <w:basedOn w:val="Normal"/>
    <w:uiPriority w:val="34"/>
    <w:qFormat/>
    <w:rsid w:val="00F82243"/>
    <w:pPr>
      <w:ind w:left="720"/>
      <w:contextualSpacing/>
    </w:pPr>
  </w:style>
  <w:style w:type="character" w:customStyle="1" w:styleId="apple-converted-space">
    <w:name w:val="apple-converted-space"/>
    <w:basedOn w:val="DefaultParagraphFont"/>
    <w:rsid w:val="003930BA"/>
  </w:style>
  <w:style w:type="paragraph" w:styleId="BalloonText">
    <w:name w:val="Balloon Text"/>
    <w:basedOn w:val="Normal"/>
    <w:link w:val="BalloonTextChar"/>
    <w:uiPriority w:val="99"/>
    <w:semiHidden/>
    <w:unhideWhenUsed/>
    <w:rsid w:val="00904C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CCB"/>
    <w:rPr>
      <w:rFonts w:ascii="Segoe UI" w:hAnsi="Segoe UI" w:cs="Segoe UI"/>
      <w:sz w:val="18"/>
      <w:szCs w:val="18"/>
    </w:rPr>
  </w:style>
  <w:style w:type="character" w:styleId="CommentReference">
    <w:name w:val="annotation reference"/>
    <w:basedOn w:val="DefaultParagraphFont"/>
    <w:uiPriority w:val="99"/>
    <w:semiHidden/>
    <w:unhideWhenUsed/>
    <w:rsid w:val="00170397"/>
    <w:rPr>
      <w:sz w:val="16"/>
      <w:szCs w:val="16"/>
    </w:rPr>
  </w:style>
  <w:style w:type="paragraph" w:styleId="CommentText">
    <w:name w:val="annotation text"/>
    <w:basedOn w:val="Normal"/>
    <w:link w:val="CommentTextChar"/>
    <w:uiPriority w:val="99"/>
    <w:semiHidden/>
    <w:unhideWhenUsed/>
    <w:rsid w:val="00170397"/>
    <w:rPr>
      <w:sz w:val="20"/>
      <w:szCs w:val="20"/>
    </w:rPr>
  </w:style>
  <w:style w:type="character" w:customStyle="1" w:styleId="CommentTextChar">
    <w:name w:val="Comment Text Char"/>
    <w:basedOn w:val="DefaultParagraphFont"/>
    <w:link w:val="CommentText"/>
    <w:uiPriority w:val="99"/>
    <w:semiHidden/>
    <w:rsid w:val="0017039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0397"/>
    <w:rPr>
      <w:b/>
      <w:bCs/>
    </w:rPr>
  </w:style>
  <w:style w:type="character" w:customStyle="1" w:styleId="CommentSubjectChar">
    <w:name w:val="Comment Subject Char"/>
    <w:basedOn w:val="CommentTextChar"/>
    <w:link w:val="CommentSubject"/>
    <w:uiPriority w:val="99"/>
    <w:semiHidden/>
    <w:rsid w:val="00170397"/>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F806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9351">
      <w:bodyDiv w:val="1"/>
      <w:marLeft w:val="0"/>
      <w:marRight w:val="0"/>
      <w:marTop w:val="0"/>
      <w:marBottom w:val="0"/>
      <w:divBdr>
        <w:top w:val="none" w:sz="0" w:space="0" w:color="auto"/>
        <w:left w:val="none" w:sz="0" w:space="0" w:color="auto"/>
        <w:bottom w:val="none" w:sz="0" w:space="0" w:color="auto"/>
        <w:right w:val="none" w:sz="0" w:space="0" w:color="auto"/>
      </w:divBdr>
    </w:div>
    <w:div w:id="1755783311">
      <w:bodyDiv w:val="1"/>
      <w:marLeft w:val="0"/>
      <w:marRight w:val="0"/>
      <w:marTop w:val="0"/>
      <w:marBottom w:val="0"/>
      <w:divBdr>
        <w:top w:val="none" w:sz="0" w:space="0" w:color="auto"/>
        <w:left w:val="none" w:sz="0" w:space="0" w:color="auto"/>
        <w:bottom w:val="none" w:sz="0" w:space="0" w:color="auto"/>
        <w:right w:val="none" w:sz="0" w:space="0" w:color="auto"/>
      </w:divBdr>
      <w:divsChild>
        <w:div w:id="1458332301">
          <w:marLeft w:val="0"/>
          <w:marRight w:val="0"/>
          <w:marTop w:val="0"/>
          <w:marBottom w:val="0"/>
          <w:divBdr>
            <w:top w:val="none" w:sz="0" w:space="0" w:color="auto"/>
            <w:left w:val="none" w:sz="0" w:space="0" w:color="auto"/>
            <w:bottom w:val="none" w:sz="0" w:space="0" w:color="auto"/>
            <w:right w:val="none" w:sz="0" w:space="0" w:color="auto"/>
          </w:divBdr>
          <w:divsChild>
            <w:div w:id="39715519">
              <w:marLeft w:val="0"/>
              <w:marRight w:val="0"/>
              <w:marTop w:val="0"/>
              <w:marBottom w:val="0"/>
              <w:divBdr>
                <w:top w:val="none" w:sz="0" w:space="0" w:color="auto"/>
                <w:left w:val="none" w:sz="0" w:space="0" w:color="auto"/>
                <w:bottom w:val="none" w:sz="0" w:space="0" w:color="auto"/>
                <w:right w:val="none" w:sz="0" w:space="0" w:color="auto"/>
              </w:divBdr>
              <w:divsChild>
                <w:div w:id="3919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1794">
      <w:bodyDiv w:val="1"/>
      <w:marLeft w:val="0"/>
      <w:marRight w:val="0"/>
      <w:marTop w:val="0"/>
      <w:marBottom w:val="0"/>
      <w:divBdr>
        <w:top w:val="none" w:sz="0" w:space="0" w:color="auto"/>
        <w:left w:val="none" w:sz="0" w:space="0" w:color="auto"/>
        <w:bottom w:val="none" w:sz="0" w:space="0" w:color="auto"/>
        <w:right w:val="none" w:sz="0" w:space="0" w:color="auto"/>
      </w:divBdr>
      <w:divsChild>
        <w:div w:id="2071881284">
          <w:marLeft w:val="0"/>
          <w:marRight w:val="0"/>
          <w:marTop w:val="0"/>
          <w:marBottom w:val="0"/>
          <w:divBdr>
            <w:top w:val="none" w:sz="0" w:space="0" w:color="auto"/>
            <w:left w:val="none" w:sz="0" w:space="0" w:color="auto"/>
            <w:bottom w:val="none" w:sz="0" w:space="0" w:color="auto"/>
            <w:right w:val="none" w:sz="0" w:space="0" w:color="auto"/>
          </w:divBdr>
        </w:div>
        <w:div w:id="1965574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isonc@caryinstitut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cure.jotformpro.com/form/516852743849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jotform.com/92685930467975" TargetMode="External"/><Relationship Id="rId11" Type="http://schemas.openxmlformats.org/officeDocument/2006/relationships/hyperlink" Target="https://global.gotomeeting.com/install/600542421" TargetMode="External"/><Relationship Id="rId5" Type="http://schemas.openxmlformats.org/officeDocument/2006/relationships/hyperlink" Target="mailto:Matthew.Vadeboncoeur@unh.edu" TargetMode="External"/><Relationship Id="rId10" Type="http://schemas.openxmlformats.org/officeDocument/2006/relationships/hyperlink" Target="tel:+16467493112,,600542421" TargetMode="External"/><Relationship Id="rId4" Type="http://schemas.openxmlformats.org/officeDocument/2006/relationships/webSettings" Target="webSettings.xml"/><Relationship Id="rId9" Type="http://schemas.openxmlformats.org/officeDocument/2006/relationships/hyperlink" Target="https://global.gotomeeting.com/join/600542421"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Templer</dc:creator>
  <cp:lastModifiedBy>JJB</cp:lastModifiedBy>
  <cp:revision>4</cp:revision>
  <dcterms:created xsi:type="dcterms:W3CDTF">2019-10-07T03:48:00Z</dcterms:created>
  <dcterms:modified xsi:type="dcterms:W3CDTF">2019-10-07T12:13:00Z</dcterms:modified>
</cp:coreProperties>
</file>